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2C46E" w14:textId="615BAEAB" w:rsidR="004A0F72" w:rsidRPr="002538FB" w:rsidRDefault="008B11F1" w:rsidP="002538FB">
      <w:pPr>
        <w:spacing w:after="120" w:line="240" w:lineRule="auto"/>
        <w:ind w:right="440"/>
        <w:rPr>
          <w:b/>
          <w:color w:val="2E74B5" w:themeColor="accent1" w:themeShade="BF"/>
          <w:sz w:val="32"/>
          <w:szCs w:val="32"/>
          <w:lang w:val="en-GB"/>
        </w:rPr>
      </w:pPr>
      <w:r w:rsidRPr="006D6583">
        <w:rPr>
          <w:rFonts w:ascii="Times New Roman" w:hAnsi="Times New Roman"/>
          <w:b/>
          <w:noProof/>
          <w:color w:val="2E74B5" w:themeColor="accent1" w:themeShade="BF"/>
          <w:lang w:eastAsia="fr-FR"/>
        </w:rPr>
        <w:drawing>
          <wp:anchor distT="0" distB="0" distL="114300" distR="114300" simplePos="0" relativeHeight="251658240" behindDoc="1" locked="0" layoutInCell="1" allowOverlap="1" wp14:anchorId="5D9856EB" wp14:editId="0D368ED4">
            <wp:simplePos x="0" y="0"/>
            <wp:positionH relativeFrom="margin">
              <wp:posOffset>-337820</wp:posOffset>
            </wp:positionH>
            <wp:positionV relativeFrom="topMargin">
              <wp:posOffset>379095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2916" w:rsidRPr="002538FB">
        <w:rPr>
          <w:b/>
          <w:bCs/>
          <w:color w:val="2E74B5" w:themeColor="accent1" w:themeShade="BF"/>
          <w:sz w:val="32"/>
          <w:szCs w:val="32"/>
          <w:lang w:val="en-US"/>
        </w:rPr>
        <w:t xml:space="preserve">                                                 </w:t>
      </w:r>
      <w:r w:rsidR="004A0F72" w:rsidRPr="002538FB">
        <w:rPr>
          <w:b/>
          <w:bCs/>
          <w:color w:val="2E74B5" w:themeColor="accent1" w:themeShade="BF"/>
          <w:sz w:val="32"/>
          <w:szCs w:val="32"/>
          <w:lang w:val="en-US"/>
        </w:rPr>
        <w:t xml:space="preserve"> </w:t>
      </w:r>
      <w:r w:rsidR="00EE2916">
        <w:rPr>
          <w:b/>
          <w:color w:val="2E74B5" w:themeColor="accent1" w:themeShade="BF"/>
          <w:sz w:val="32"/>
          <w:szCs w:val="32"/>
          <w:lang w:val="en-US"/>
        </w:rPr>
        <w:t xml:space="preserve">                                                                    </w:t>
      </w:r>
    </w:p>
    <w:p w14:paraId="59F445BB" w14:textId="6ED6AB9C" w:rsidR="008B11F1" w:rsidRPr="00675088" w:rsidRDefault="008B11F1" w:rsidP="00D42F8F">
      <w:pPr>
        <w:spacing w:after="120" w:line="240" w:lineRule="auto"/>
        <w:ind w:left="426" w:firstLine="141"/>
        <w:jc w:val="center"/>
        <w:rPr>
          <w:b/>
          <w:color w:val="1F4E79" w:themeColor="accent1" w:themeShade="80"/>
          <w:sz w:val="28"/>
          <w:szCs w:val="32"/>
          <w:lang w:val="en-US"/>
        </w:rPr>
      </w:pPr>
      <w:r w:rsidRPr="00675088">
        <w:rPr>
          <w:rFonts w:ascii="Arial" w:eastAsiaTheme="minorHAnsi" w:hAnsi="Arial" w:cs="Arial"/>
          <w:b/>
          <w:color w:val="1F4E79" w:themeColor="accent1" w:themeShade="80"/>
          <w:sz w:val="32"/>
          <w:szCs w:val="32"/>
          <w:lang w:val="en-CA"/>
        </w:rPr>
        <w:t>Junior Professional Officer</w:t>
      </w:r>
      <w:r w:rsidR="00496A32">
        <w:rPr>
          <w:rFonts w:ascii="Arial" w:eastAsiaTheme="minorHAnsi" w:hAnsi="Arial" w:cs="Arial"/>
          <w:b/>
          <w:color w:val="1F4E79" w:themeColor="accent1" w:themeShade="80"/>
          <w:sz w:val="32"/>
          <w:szCs w:val="32"/>
          <w:lang w:val="en-CA"/>
        </w:rPr>
        <w:t>s</w:t>
      </w:r>
      <w:r w:rsidRPr="00675088">
        <w:rPr>
          <w:rFonts w:ascii="Arial" w:eastAsiaTheme="minorHAnsi" w:hAnsi="Arial" w:cs="Arial"/>
          <w:b/>
          <w:color w:val="1F4E79" w:themeColor="accent1" w:themeShade="80"/>
          <w:sz w:val="32"/>
          <w:szCs w:val="32"/>
          <w:lang w:val="en-CA"/>
        </w:rPr>
        <w:t xml:space="preserve"> (JPO) </w:t>
      </w:r>
      <w:r w:rsidR="006412E6">
        <w:rPr>
          <w:rFonts w:ascii="Arial" w:eastAsiaTheme="minorHAnsi" w:hAnsi="Arial" w:cs="Arial"/>
          <w:b/>
          <w:color w:val="1F4E79" w:themeColor="accent1" w:themeShade="80"/>
          <w:sz w:val="32"/>
          <w:szCs w:val="32"/>
          <w:lang w:val="en-CA"/>
        </w:rPr>
        <w:t>Programme</w:t>
      </w:r>
      <w:r w:rsidRPr="00675088">
        <w:rPr>
          <w:b/>
          <w:color w:val="1F4E79" w:themeColor="accent1" w:themeShade="80"/>
          <w:sz w:val="28"/>
          <w:szCs w:val="32"/>
          <w:lang w:val="en-US"/>
        </w:rPr>
        <w:t xml:space="preserve"> </w:t>
      </w:r>
    </w:p>
    <w:p w14:paraId="0B240F59" w14:textId="77777777" w:rsidR="00413207" w:rsidRPr="008B11F1" w:rsidRDefault="00413207" w:rsidP="008B11F1">
      <w:pPr>
        <w:spacing w:after="120" w:line="240" w:lineRule="auto"/>
        <w:ind w:left="426" w:right="-1" w:hanging="426"/>
        <w:jc w:val="center"/>
        <w:rPr>
          <w:rFonts w:ascii="Arial" w:eastAsiaTheme="minorHAnsi" w:hAnsi="Arial" w:cs="Arial"/>
          <w:b/>
          <w:sz w:val="28"/>
          <w:szCs w:val="28"/>
          <w:lang w:val="en-CA"/>
        </w:rPr>
      </w:pPr>
      <w:r w:rsidRPr="008B11F1">
        <w:rPr>
          <w:rFonts w:ascii="Arial" w:eastAsiaTheme="minorHAnsi" w:hAnsi="Arial" w:cs="Arial"/>
          <w:b/>
          <w:sz w:val="28"/>
          <w:szCs w:val="28"/>
          <w:lang w:val="en-CA"/>
        </w:rPr>
        <w:t>T</w:t>
      </w:r>
      <w:r w:rsidR="008B11F1">
        <w:rPr>
          <w:rFonts w:ascii="Arial" w:eastAsiaTheme="minorHAnsi" w:hAnsi="Arial" w:cs="Arial"/>
          <w:b/>
          <w:sz w:val="28"/>
          <w:szCs w:val="28"/>
          <w:lang w:val="en-CA"/>
        </w:rPr>
        <w:t xml:space="preserve">erms of Reference </w:t>
      </w:r>
    </w:p>
    <w:p w14:paraId="016D78D7" w14:textId="77777777" w:rsidR="00413207" w:rsidRPr="00977982" w:rsidRDefault="00413207" w:rsidP="00413207">
      <w:pPr>
        <w:spacing w:after="120" w:line="240" w:lineRule="auto"/>
        <w:ind w:firstLine="709"/>
        <w:rPr>
          <w:b/>
          <w:sz w:val="14"/>
          <w:szCs w:val="28"/>
          <w:lang w:val="en-US"/>
        </w:rPr>
      </w:pPr>
    </w:p>
    <w:p w14:paraId="5FC189B9" w14:textId="77777777" w:rsidR="008B11F1" w:rsidRPr="00413207" w:rsidRDefault="008B11F1" w:rsidP="008B11F1">
      <w:pPr>
        <w:shd w:val="clear" w:color="auto" w:fill="D9D9D9"/>
        <w:spacing w:after="120" w:line="240" w:lineRule="auto"/>
        <w:ind w:left="240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t xml:space="preserve">GENERAL INFORMATION </w:t>
      </w:r>
    </w:p>
    <w:p w14:paraId="1ECD7233" w14:textId="3C826CD8" w:rsidR="00413207" w:rsidRPr="006B3E9F" w:rsidRDefault="00413207" w:rsidP="006B3E9F">
      <w:pPr>
        <w:spacing w:after="120" w:line="240" w:lineRule="auto"/>
        <w:ind w:left="270"/>
        <w:jc w:val="both"/>
        <w:rPr>
          <w:rFonts w:ascii="Arial" w:hAnsi="Arial" w:cs="Arial"/>
          <w:b/>
          <w:lang w:val="en-US"/>
        </w:rPr>
      </w:pPr>
      <w:r w:rsidRPr="006B3E9F">
        <w:rPr>
          <w:rFonts w:ascii="Arial" w:hAnsi="Arial" w:cs="Arial"/>
          <w:b/>
          <w:lang w:val="en-US"/>
        </w:rPr>
        <w:t>Title:</w:t>
      </w:r>
      <w:r w:rsidR="00BE330B" w:rsidRPr="006B3E9F">
        <w:rPr>
          <w:rFonts w:ascii="Arial" w:hAnsi="Arial" w:cs="Arial"/>
          <w:b/>
          <w:lang w:val="en-US"/>
        </w:rPr>
        <w:t xml:space="preserve"> Junior Professional Officer</w:t>
      </w:r>
      <w:r w:rsidR="001C4585" w:rsidRPr="006B3E9F">
        <w:rPr>
          <w:rFonts w:ascii="Arial" w:hAnsi="Arial" w:cs="Arial"/>
          <w:b/>
          <w:lang w:val="en-US"/>
        </w:rPr>
        <w:t xml:space="preserve"> </w:t>
      </w:r>
      <w:r w:rsidR="00B55BBE" w:rsidRPr="006B3E9F">
        <w:rPr>
          <w:rFonts w:ascii="Arial" w:hAnsi="Arial" w:cs="Arial"/>
          <w:b/>
          <w:lang w:val="en-US"/>
        </w:rPr>
        <w:t xml:space="preserve">– </w:t>
      </w:r>
      <w:r w:rsidR="006E4D04" w:rsidRPr="006B3E9F">
        <w:rPr>
          <w:rFonts w:ascii="Arial" w:eastAsia="Times New Roman" w:hAnsi="Arial" w:cs="Arial"/>
          <w:kern w:val="36"/>
          <w:lang w:val="en-US"/>
        </w:rPr>
        <w:t xml:space="preserve">Digital </w:t>
      </w:r>
      <w:r w:rsidR="00F45241" w:rsidRPr="006B3E9F">
        <w:rPr>
          <w:rFonts w:ascii="Arial" w:eastAsia="Times New Roman" w:hAnsi="Arial" w:cs="Arial"/>
          <w:kern w:val="36"/>
          <w:lang w:val="en-GB"/>
        </w:rPr>
        <w:t>transformation</w:t>
      </w:r>
      <w:r w:rsidR="006E4D04" w:rsidRPr="006B3E9F">
        <w:rPr>
          <w:rFonts w:ascii="Arial" w:eastAsia="Times New Roman" w:hAnsi="Arial" w:cs="Arial"/>
          <w:kern w:val="36"/>
          <w:lang w:val="en-US"/>
        </w:rPr>
        <w:t xml:space="preserve"> and Internet </w:t>
      </w:r>
      <w:r w:rsidR="00F45241" w:rsidRPr="006B3E9F">
        <w:rPr>
          <w:rFonts w:ascii="Arial" w:eastAsia="Times New Roman" w:hAnsi="Arial" w:cs="Arial"/>
          <w:kern w:val="36"/>
          <w:lang w:val="en-GB"/>
        </w:rPr>
        <w:t xml:space="preserve">Universality </w:t>
      </w:r>
      <w:r w:rsidR="006E4D04" w:rsidRPr="006B3E9F">
        <w:rPr>
          <w:rFonts w:ascii="Arial" w:eastAsia="Times New Roman" w:hAnsi="Arial" w:cs="Arial"/>
          <w:kern w:val="36"/>
          <w:lang w:val="en-US"/>
        </w:rPr>
        <w:t>Indicators Project</w:t>
      </w:r>
      <w:r w:rsidR="006E4D04" w:rsidRPr="006B3E9F">
        <w:rPr>
          <w:rFonts w:ascii="Arial" w:eastAsia="Times New Roman" w:hAnsi="Arial" w:cs="Arial"/>
          <w:b/>
          <w:bCs/>
          <w:kern w:val="36"/>
          <w:lang w:val="en-US"/>
        </w:rPr>
        <w:t xml:space="preserve"> </w:t>
      </w:r>
    </w:p>
    <w:p w14:paraId="63B9B259" w14:textId="0EF92365" w:rsidR="00413207" w:rsidRPr="006B3E9F" w:rsidRDefault="001C4585" w:rsidP="003E1F6A">
      <w:pPr>
        <w:spacing w:after="120" w:line="240" w:lineRule="auto"/>
        <w:ind w:left="270"/>
        <w:rPr>
          <w:rFonts w:ascii="Arial" w:hAnsi="Arial" w:cs="Arial"/>
          <w:bCs/>
          <w:lang w:val="en-US"/>
        </w:rPr>
      </w:pPr>
      <w:r w:rsidRPr="006B3E9F">
        <w:rPr>
          <w:rFonts w:ascii="Arial" w:hAnsi="Arial" w:cs="Arial"/>
          <w:b/>
          <w:lang w:val="en-US"/>
        </w:rPr>
        <w:t>Organizational Unit</w:t>
      </w:r>
      <w:r w:rsidR="00240576" w:rsidRPr="006B3E9F">
        <w:rPr>
          <w:rFonts w:ascii="Arial" w:hAnsi="Arial" w:cs="Arial"/>
          <w:b/>
          <w:lang w:val="en-US"/>
        </w:rPr>
        <w:t>:</w:t>
      </w:r>
      <w:r w:rsidRPr="006B3E9F">
        <w:rPr>
          <w:rFonts w:ascii="Arial" w:hAnsi="Arial" w:cs="Arial"/>
          <w:b/>
          <w:lang w:val="en-US"/>
        </w:rPr>
        <w:t xml:space="preserve"> </w:t>
      </w:r>
      <w:r w:rsidR="006E4D04" w:rsidRPr="006B3E9F">
        <w:rPr>
          <w:rFonts w:ascii="Arial" w:hAnsi="Arial" w:cs="Arial"/>
          <w:bCs/>
          <w:lang w:val="en-US"/>
        </w:rPr>
        <w:t xml:space="preserve">Digital </w:t>
      </w:r>
      <w:r w:rsidR="00436194" w:rsidRPr="006B3E9F">
        <w:rPr>
          <w:rFonts w:ascii="Arial" w:hAnsi="Arial" w:cs="Arial"/>
          <w:bCs/>
          <w:lang w:val="en-US"/>
        </w:rPr>
        <w:t xml:space="preserve">Innovation and </w:t>
      </w:r>
      <w:r w:rsidR="006E4D04" w:rsidRPr="006B3E9F">
        <w:rPr>
          <w:rFonts w:ascii="Arial" w:hAnsi="Arial" w:cs="Arial"/>
          <w:bCs/>
          <w:lang w:val="en-US"/>
        </w:rPr>
        <w:t xml:space="preserve">Transformation </w:t>
      </w:r>
      <w:r w:rsidR="00436194" w:rsidRPr="006B3E9F">
        <w:rPr>
          <w:rFonts w:ascii="Arial" w:hAnsi="Arial" w:cs="Arial"/>
          <w:bCs/>
          <w:lang w:val="en-US"/>
        </w:rPr>
        <w:t>Section</w:t>
      </w:r>
      <w:r w:rsidR="00F45241" w:rsidRPr="006B3E9F">
        <w:rPr>
          <w:rFonts w:ascii="Arial" w:hAnsi="Arial" w:cs="Arial"/>
          <w:bCs/>
          <w:lang w:val="en-GB"/>
        </w:rPr>
        <w:t xml:space="preserve">, </w:t>
      </w:r>
      <w:proofErr w:type="gramStart"/>
      <w:r w:rsidR="008049A7" w:rsidRPr="006B3E9F">
        <w:rPr>
          <w:rFonts w:ascii="Arial" w:hAnsi="Arial" w:cs="Arial"/>
          <w:bCs/>
          <w:lang w:val="en-US"/>
        </w:rPr>
        <w:t>Communication</w:t>
      </w:r>
      <w:proofErr w:type="gramEnd"/>
      <w:r w:rsidR="008049A7" w:rsidRPr="006B3E9F">
        <w:rPr>
          <w:rFonts w:ascii="Arial" w:hAnsi="Arial" w:cs="Arial"/>
          <w:bCs/>
          <w:lang w:val="en-US"/>
        </w:rPr>
        <w:t xml:space="preserve"> </w:t>
      </w:r>
      <w:r w:rsidR="00133F2F" w:rsidRPr="006B3E9F">
        <w:rPr>
          <w:rFonts w:ascii="Arial" w:hAnsi="Arial" w:cs="Arial"/>
          <w:bCs/>
          <w:lang w:val="en-US"/>
        </w:rPr>
        <w:t xml:space="preserve">  </w:t>
      </w:r>
      <w:r w:rsidR="008049A7" w:rsidRPr="006B3E9F">
        <w:rPr>
          <w:rFonts w:ascii="Arial" w:hAnsi="Arial" w:cs="Arial"/>
          <w:bCs/>
          <w:lang w:val="en-US"/>
        </w:rPr>
        <w:t>and Information</w:t>
      </w:r>
      <w:r w:rsidR="00436194" w:rsidRPr="006B3E9F">
        <w:rPr>
          <w:rFonts w:ascii="Arial" w:hAnsi="Arial" w:cs="Arial"/>
          <w:bCs/>
          <w:lang w:val="en-US"/>
        </w:rPr>
        <w:t xml:space="preserve"> Sector</w:t>
      </w:r>
      <w:r w:rsidR="00133F2F" w:rsidRPr="006B3E9F">
        <w:rPr>
          <w:rFonts w:ascii="Arial" w:hAnsi="Arial" w:cs="Arial"/>
          <w:bCs/>
          <w:lang w:val="en-US"/>
        </w:rPr>
        <w:t xml:space="preserve"> </w:t>
      </w:r>
      <w:r w:rsidR="00893CB0" w:rsidRPr="006B3E9F">
        <w:rPr>
          <w:rFonts w:ascii="Arial" w:hAnsi="Arial" w:cs="Arial"/>
          <w:bCs/>
          <w:lang w:val="en-US"/>
        </w:rPr>
        <w:t>(</w:t>
      </w:r>
      <w:r w:rsidR="00F45241" w:rsidRPr="006B3E9F">
        <w:rPr>
          <w:rFonts w:ascii="Arial" w:hAnsi="Arial" w:cs="Arial"/>
          <w:bCs/>
          <w:lang w:val="en-GB"/>
        </w:rPr>
        <w:t>CI/</w:t>
      </w:r>
      <w:r w:rsidR="00893CB0" w:rsidRPr="006B3E9F">
        <w:rPr>
          <w:rFonts w:ascii="Arial" w:hAnsi="Arial" w:cs="Arial"/>
          <w:bCs/>
          <w:lang w:val="en-US"/>
        </w:rPr>
        <w:t>DIT)</w:t>
      </w:r>
    </w:p>
    <w:p w14:paraId="0DC78F4D" w14:textId="4EAE68EC" w:rsidR="00413207" w:rsidRDefault="00592EB4" w:rsidP="001947F3">
      <w:pPr>
        <w:spacing w:after="120" w:line="240" w:lineRule="auto"/>
        <w:ind w:firstLine="270"/>
        <w:rPr>
          <w:rFonts w:ascii="Arial" w:hAnsi="Arial" w:cs="Arial"/>
          <w:bCs/>
          <w:lang w:val="en-US"/>
        </w:rPr>
      </w:pPr>
      <w:r w:rsidRPr="006B3E9F">
        <w:rPr>
          <w:rFonts w:ascii="Arial" w:hAnsi="Arial" w:cs="Arial"/>
          <w:b/>
          <w:lang w:val="en-US"/>
        </w:rPr>
        <w:t>Duty Station</w:t>
      </w:r>
      <w:r w:rsidR="008049A7" w:rsidRPr="006B3E9F">
        <w:rPr>
          <w:rFonts w:ascii="Arial" w:hAnsi="Arial" w:cs="Arial"/>
          <w:b/>
          <w:lang w:val="en-US"/>
        </w:rPr>
        <w:t xml:space="preserve">: </w:t>
      </w:r>
      <w:r w:rsidR="008049A7" w:rsidRPr="006B3E9F">
        <w:rPr>
          <w:rFonts w:ascii="Arial" w:hAnsi="Arial" w:cs="Arial"/>
          <w:bCs/>
          <w:lang w:val="en-US"/>
        </w:rPr>
        <w:t>Paris, France</w:t>
      </w:r>
    </w:p>
    <w:p w14:paraId="13FBF3F6" w14:textId="77777777" w:rsidR="002538FB" w:rsidRPr="006B3E9F" w:rsidRDefault="002538FB" w:rsidP="001947F3">
      <w:pPr>
        <w:spacing w:after="120" w:line="240" w:lineRule="auto"/>
        <w:ind w:firstLine="270"/>
        <w:rPr>
          <w:rFonts w:ascii="Arial" w:hAnsi="Arial" w:cs="Arial"/>
          <w:b/>
          <w:color w:val="A6A6A6" w:themeColor="background1" w:themeShade="A6"/>
          <w:lang w:val="en-US"/>
        </w:rPr>
      </w:pPr>
    </w:p>
    <w:p w14:paraId="3BD135EB" w14:textId="77777777" w:rsidR="001947F3" w:rsidRPr="00413207" w:rsidRDefault="001947F3" w:rsidP="001947F3">
      <w:pPr>
        <w:shd w:val="clear" w:color="auto" w:fill="D9D9D9"/>
        <w:spacing w:after="120" w:line="240" w:lineRule="auto"/>
        <w:ind w:left="240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 w:rsidRPr="00413207"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t>BACKGROUND INFORMATION</w:t>
      </w:r>
    </w:p>
    <w:p w14:paraId="5B6AA13D" w14:textId="24B8820B" w:rsidR="002538FB" w:rsidRPr="002538FB" w:rsidRDefault="00893CB0" w:rsidP="002538FB">
      <w:pPr>
        <w:ind w:left="240"/>
        <w:jc w:val="both"/>
        <w:rPr>
          <w:rFonts w:asciiTheme="minorBidi" w:hAnsiTheme="minorBidi" w:cstheme="minorBidi"/>
          <w:lang w:val="en-GB"/>
        </w:rPr>
      </w:pPr>
      <w:r w:rsidRPr="006B3E9F">
        <w:rPr>
          <w:rFonts w:asciiTheme="minorBidi" w:eastAsia="Times New Roman" w:hAnsiTheme="minorBidi" w:cstheme="minorBidi"/>
          <w:lang w:val="en-US"/>
        </w:rPr>
        <w:t>The</w:t>
      </w:r>
      <w:r w:rsidR="007E16BD" w:rsidRPr="006B3E9F">
        <w:rPr>
          <w:rFonts w:asciiTheme="minorBidi" w:eastAsia="Times New Roman" w:hAnsiTheme="minorBidi" w:cstheme="minorBidi"/>
          <w:lang w:val="en-US"/>
        </w:rPr>
        <w:t xml:space="preserve"> JPO will work towards </w:t>
      </w:r>
      <w:r w:rsidR="001A128C" w:rsidRPr="006B3E9F">
        <w:rPr>
          <w:rFonts w:asciiTheme="minorBidi" w:eastAsia="Times New Roman" w:hAnsiTheme="minorBidi" w:cstheme="minorBidi"/>
          <w:lang w:val="en-GB"/>
        </w:rPr>
        <w:t xml:space="preserve">the </w:t>
      </w:r>
      <w:r w:rsidR="007E16BD" w:rsidRPr="006B3E9F">
        <w:rPr>
          <w:rFonts w:asciiTheme="minorBidi" w:eastAsia="Times New Roman" w:hAnsiTheme="minorBidi" w:cstheme="minorBidi"/>
          <w:lang w:val="en-US"/>
        </w:rPr>
        <w:t xml:space="preserve">achievement of UNESCO’s </w:t>
      </w:r>
      <w:r w:rsidR="00827036" w:rsidRPr="006B3E9F">
        <w:rPr>
          <w:rFonts w:asciiTheme="minorBidi" w:hAnsiTheme="minorBidi" w:cstheme="minorBidi"/>
          <w:lang w:val="en-US"/>
        </w:rPr>
        <w:t>strategic objective of fostering a technological environment in the service of humankind</w:t>
      </w:r>
      <w:r w:rsidR="00B04C30" w:rsidRPr="006B3E9F">
        <w:rPr>
          <w:rFonts w:asciiTheme="minorBidi" w:hAnsiTheme="minorBidi" w:cstheme="minorBidi"/>
          <w:lang w:val="en-GB"/>
        </w:rPr>
        <w:t>,</w:t>
      </w:r>
      <w:r w:rsidR="00827036" w:rsidRPr="006B3E9F">
        <w:rPr>
          <w:rFonts w:asciiTheme="minorBidi" w:hAnsiTheme="minorBidi" w:cstheme="minorBidi"/>
          <w:lang w:val="en-US"/>
        </w:rPr>
        <w:t xml:space="preserve"> through the development and dissemination of knowledge and skills</w:t>
      </w:r>
      <w:r w:rsidR="000857D4" w:rsidRPr="006B3E9F">
        <w:rPr>
          <w:rFonts w:asciiTheme="minorBidi" w:hAnsiTheme="minorBidi" w:cstheme="minorBidi"/>
          <w:lang w:val="en-GB"/>
        </w:rPr>
        <w:t xml:space="preserve">, in order </w:t>
      </w:r>
      <w:r w:rsidR="00F33CF7" w:rsidRPr="006B3E9F">
        <w:rPr>
          <w:rFonts w:asciiTheme="minorBidi" w:hAnsiTheme="minorBidi" w:cstheme="minorBidi"/>
          <w:lang w:val="en-GB"/>
        </w:rPr>
        <w:t>to</w:t>
      </w:r>
      <w:r w:rsidR="001A128C" w:rsidRPr="006B3E9F">
        <w:rPr>
          <w:rFonts w:asciiTheme="minorBidi" w:hAnsiTheme="minorBidi" w:cstheme="minorBidi"/>
          <w:lang w:val="en-GB"/>
        </w:rPr>
        <w:t xml:space="preserve"> harness</w:t>
      </w:r>
      <w:r w:rsidR="00F33CF7" w:rsidRPr="006B3E9F">
        <w:rPr>
          <w:rFonts w:asciiTheme="minorBidi" w:hAnsiTheme="minorBidi" w:cstheme="minorBidi"/>
          <w:lang w:val="en-GB"/>
        </w:rPr>
        <w:t xml:space="preserve"> </w:t>
      </w:r>
      <w:r w:rsidR="001A128C" w:rsidRPr="006B3E9F">
        <w:rPr>
          <w:rFonts w:asciiTheme="minorBidi" w:hAnsiTheme="minorBidi" w:cstheme="minorBidi"/>
          <w:lang w:val="en-GB"/>
        </w:rPr>
        <w:t xml:space="preserve">and </w:t>
      </w:r>
      <w:r w:rsidR="00827036" w:rsidRPr="006B3E9F">
        <w:rPr>
          <w:rFonts w:asciiTheme="minorBidi" w:hAnsiTheme="minorBidi" w:cstheme="minorBidi"/>
          <w:lang w:val="en-US"/>
        </w:rPr>
        <w:t xml:space="preserve">meet the challenges of innovative technologies and </w:t>
      </w:r>
      <w:r w:rsidR="00614DA7" w:rsidRPr="006B3E9F">
        <w:rPr>
          <w:rFonts w:asciiTheme="minorBidi" w:hAnsiTheme="minorBidi" w:cstheme="minorBidi"/>
          <w:lang w:val="en-GB"/>
        </w:rPr>
        <w:t xml:space="preserve">of </w:t>
      </w:r>
      <w:r w:rsidR="00827036" w:rsidRPr="006B3E9F">
        <w:rPr>
          <w:rFonts w:asciiTheme="minorBidi" w:hAnsiTheme="minorBidi" w:cstheme="minorBidi"/>
          <w:lang w:val="en-US"/>
        </w:rPr>
        <w:t>digital transformation</w:t>
      </w:r>
      <w:r w:rsidR="000857D4" w:rsidRPr="006B3E9F">
        <w:rPr>
          <w:rFonts w:asciiTheme="minorBidi" w:hAnsiTheme="minorBidi" w:cstheme="minorBidi"/>
          <w:lang w:val="en-GB"/>
        </w:rPr>
        <w:t xml:space="preserve"> processes</w:t>
      </w:r>
      <w:r w:rsidR="001A128C" w:rsidRPr="006B3E9F">
        <w:rPr>
          <w:rFonts w:asciiTheme="minorBidi" w:hAnsiTheme="minorBidi" w:cstheme="minorBidi"/>
          <w:lang w:val="en-GB"/>
        </w:rPr>
        <w:t xml:space="preserve">. </w:t>
      </w:r>
    </w:p>
    <w:p w14:paraId="14B9B030" w14:textId="77777777" w:rsidR="008629A9" w:rsidRPr="00413207" w:rsidRDefault="008629A9" w:rsidP="008629A9">
      <w:pPr>
        <w:shd w:val="clear" w:color="auto" w:fill="D9D9D9"/>
        <w:spacing w:after="120" w:line="240" w:lineRule="auto"/>
        <w:ind w:left="240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t>SUPERVISION</w:t>
      </w:r>
    </w:p>
    <w:p w14:paraId="223BC941" w14:textId="230C11AC" w:rsidR="00893CB0" w:rsidRDefault="00893CB0" w:rsidP="006B3E9F">
      <w:pPr>
        <w:spacing w:after="120" w:line="240" w:lineRule="auto"/>
        <w:ind w:left="240"/>
        <w:jc w:val="both"/>
        <w:rPr>
          <w:rFonts w:asciiTheme="minorBidi" w:eastAsia="Times New Roman" w:hAnsiTheme="minorBidi" w:cstheme="minorBidi"/>
          <w:lang w:val="en-GB"/>
        </w:rPr>
      </w:pPr>
      <w:r w:rsidRPr="006B3E9F">
        <w:rPr>
          <w:rFonts w:asciiTheme="minorBidi" w:eastAsia="Times New Roman" w:hAnsiTheme="minorBidi" w:cstheme="minorBidi"/>
          <w:lang w:val="en-US"/>
        </w:rPr>
        <w:t xml:space="preserve">The JPO will </w:t>
      </w:r>
      <w:r w:rsidR="00614DA7" w:rsidRPr="006B3E9F">
        <w:rPr>
          <w:rFonts w:asciiTheme="minorBidi" w:eastAsia="Times New Roman" w:hAnsiTheme="minorBidi" w:cstheme="minorBidi"/>
          <w:lang w:val="en-GB"/>
        </w:rPr>
        <w:t xml:space="preserve">work </w:t>
      </w:r>
      <w:r w:rsidRPr="006B3E9F">
        <w:rPr>
          <w:rFonts w:asciiTheme="minorBidi" w:eastAsia="Times New Roman" w:hAnsiTheme="minorBidi" w:cstheme="minorBidi"/>
          <w:lang w:val="en-US"/>
        </w:rPr>
        <w:t xml:space="preserve">under the </w:t>
      </w:r>
      <w:r w:rsidR="00035F4E" w:rsidRPr="006B3E9F">
        <w:rPr>
          <w:rFonts w:asciiTheme="minorBidi" w:eastAsia="Times New Roman" w:hAnsiTheme="minorBidi" w:cstheme="minorBidi"/>
          <w:lang w:val="en-US"/>
        </w:rPr>
        <w:t>overall authority of the Assistant Director-General for Communication and Information</w:t>
      </w:r>
      <w:r w:rsidR="00035F4E" w:rsidRPr="006B3E9F">
        <w:rPr>
          <w:rFonts w:asciiTheme="minorBidi" w:eastAsia="Times New Roman" w:hAnsiTheme="minorBidi" w:cstheme="minorBidi"/>
          <w:lang w:val="en-GB"/>
        </w:rPr>
        <w:t>, the</w:t>
      </w:r>
      <w:r w:rsidR="004439F6" w:rsidRPr="006B3E9F">
        <w:rPr>
          <w:rFonts w:asciiTheme="minorBidi" w:eastAsia="Times New Roman" w:hAnsiTheme="minorBidi" w:cstheme="minorBidi"/>
          <w:lang w:val="en-GB"/>
        </w:rPr>
        <w:t xml:space="preserve"> </w:t>
      </w:r>
      <w:r w:rsidRPr="006B3E9F">
        <w:rPr>
          <w:rFonts w:asciiTheme="minorBidi" w:eastAsia="Times New Roman" w:hAnsiTheme="minorBidi" w:cstheme="minorBidi"/>
          <w:lang w:val="en-US"/>
        </w:rPr>
        <w:t xml:space="preserve">guidance of the Chief of </w:t>
      </w:r>
      <w:r w:rsidR="000857D4" w:rsidRPr="006B3E9F">
        <w:rPr>
          <w:rFonts w:asciiTheme="minorBidi" w:eastAsia="Times New Roman" w:hAnsiTheme="minorBidi" w:cstheme="minorBidi"/>
          <w:lang w:val="en-GB"/>
        </w:rPr>
        <w:t xml:space="preserve">the </w:t>
      </w:r>
      <w:r w:rsidRPr="006B3E9F">
        <w:rPr>
          <w:rFonts w:asciiTheme="minorBidi" w:eastAsia="Times New Roman" w:hAnsiTheme="minorBidi" w:cstheme="minorBidi"/>
          <w:lang w:val="en-US"/>
        </w:rPr>
        <w:t xml:space="preserve">Digital Innovation and Transformation Section </w:t>
      </w:r>
      <w:r w:rsidR="004439F6" w:rsidRPr="006B3E9F">
        <w:rPr>
          <w:rFonts w:asciiTheme="minorBidi" w:eastAsia="Times New Roman" w:hAnsiTheme="minorBidi" w:cstheme="minorBidi"/>
          <w:lang w:val="en-GB"/>
        </w:rPr>
        <w:t>(</w:t>
      </w:r>
      <w:r w:rsidR="009346F2" w:rsidRPr="006B3E9F">
        <w:rPr>
          <w:rFonts w:asciiTheme="minorBidi" w:eastAsia="Times New Roman" w:hAnsiTheme="minorBidi" w:cstheme="minorBidi"/>
          <w:lang w:val="en-GB"/>
        </w:rPr>
        <w:t>CI/</w:t>
      </w:r>
      <w:r w:rsidR="004439F6" w:rsidRPr="006B3E9F">
        <w:rPr>
          <w:rFonts w:asciiTheme="minorBidi" w:eastAsia="Times New Roman" w:hAnsiTheme="minorBidi" w:cstheme="minorBidi"/>
          <w:lang w:val="en-GB"/>
        </w:rPr>
        <w:t xml:space="preserve">DIT) </w:t>
      </w:r>
      <w:r w:rsidRPr="006B3E9F">
        <w:rPr>
          <w:rFonts w:asciiTheme="minorBidi" w:eastAsia="Times New Roman" w:hAnsiTheme="minorBidi" w:cstheme="minorBidi"/>
          <w:lang w:val="en-US"/>
        </w:rPr>
        <w:t xml:space="preserve">and </w:t>
      </w:r>
      <w:r w:rsidR="00035F4E" w:rsidRPr="006B3E9F">
        <w:rPr>
          <w:rFonts w:asciiTheme="minorBidi" w:eastAsia="Times New Roman" w:hAnsiTheme="minorBidi" w:cstheme="minorBidi"/>
          <w:lang w:val="en-GB"/>
        </w:rPr>
        <w:t>the</w:t>
      </w:r>
      <w:r w:rsidR="009B639B" w:rsidRPr="006B3E9F">
        <w:rPr>
          <w:rFonts w:asciiTheme="minorBidi" w:eastAsia="Times New Roman" w:hAnsiTheme="minorBidi" w:cstheme="minorBidi"/>
          <w:lang w:val="en-GB"/>
        </w:rPr>
        <w:t xml:space="preserve"> </w:t>
      </w:r>
      <w:r w:rsidR="006B3E9F" w:rsidRPr="006B3E9F">
        <w:rPr>
          <w:rFonts w:asciiTheme="minorBidi" w:eastAsia="Times New Roman" w:hAnsiTheme="minorBidi" w:cstheme="minorBidi"/>
          <w:lang w:val="en-US"/>
        </w:rPr>
        <w:t>direct</w:t>
      </w:r>
      <w:r w:rsidR="00035F4E" w:rsidRPr="006B3E9F">
        <w:rPr>
          <w:rFonts w:asciiTheme="minorBidi" w:eastAsia="Times New Roman" w:hAnsiTheme="minorBidi" w:cstheme="minorBidi"/>
          <w:lang w:val="en-US"/>
        </w:rPr>
        <w:t xml:space="preserve"> supervision </w:t>
      </w:r>
      <w:r w:rsidR="009B639B" w:rsidRPr="006B3E9F">
        <w:rPr>
          <w:rFonts w:asciiTheme="minorBidi" w:eastAsia="Times New Roman" w:hAnsiTheme="minorBidi" w:cstheme="minorBidi"/>
          <w:lang w:val="en-GB"/>
        </w:rPr>
        <w:t xml:space="preserve">of the </w:t>
      </w:r>
      <w:r w:rsidR="006412E6" w:rsidRPr="006B3E9F">
        <w:rPr>
          <w:rFonts w:asciiTheme="minorBidi" w:eastAsia="Times New Roman" w:hAnsiTheme="minorBidi" w:cstheme="minorBidi"/>
          <w:lang w:val="en-GB"/>
        </w:rPr>
        <w:t>Programme</w:t>
      </w:r>
      <w:r w:rsidR="009B639B" w:rsidRPr="006B3E9F">
        <w:rPr>
          <w:rFonts w:asciiTheme="minorBidi" w:eastAsia="Times New Roman" w:hAnsiTheme="minorBidi" w:cstheme="minorBidi"/>
          <w:lang w:val="en-GB"/>
        </w:rPr>
        <w:t xml:space="preserve"> Specialist leading </w:t>
      </w:r>
      <w:r w:rsidR="004439F6" w:rsidRPr="006B3E9F">
        <w:rPr>
          <w:rFonts w:asciiTheme="minorBidi" w:eastAsia="Times New Roman" w:hAnsiTheme="minorBidi" w:cstheme="minorBidi"/>
          <w:lang w:val="en-GB"/>
        </w:rPr>
        <w:t>DIT’s</w:t>
      </w:r>
      <w:r w:rsidR="009B639B" w:rsidRPr="006B3E9F">
        <w:rPr>
          <w:rFonts w:asciiTheme="minorBidi" w:eastAsia="Times New Roman" w:hAnsiTheme="minorBidi" w:cstheme="minorBidi"/>
          <w:lang w:val="en-GB"/>
        </w:rPr>
        <w:t xml:space="preserve"> Internet Universality Indicators</w:t>
      </w:r>
      <w:r w:rsidR="002F3CFB" w:rsidRPr="006B3E9F">
        <w:rPr>
          <w:rFonts w:asciiTheme="minorBidi" w:eastAsia="Times New Roman" w:hAnsiTheme="minorBidi" w:cstheme="minorBidi"/>
          <w:lang w:val="en-GB"/>
        </w:rPr>
        <w:t xml:space="preserve"> work</w:t>
      </w:r>
      <w:r w:rsidR="009B639B" w:rsidRPr="006B3E9F">
        <w:rPr>
          <w:rFonts w:asciiTheme="minorBidi" w:eastAsia="Times New Roman" w:hAnsiTheme="minorBidi" w:cstheme="minorBidi"/>
          <w:lang w:val="en-GB"/>
        </w:rPr>
        <w:t xml:space="preserve">, Ms </w:t>
      </w:r>
      <w:r w:rsidR="00035F4E" w:rsidRPr="006B3E9F">
        <w:rPr>
          <w:rFonts w:asciiTheme="minorBidi" w:eastAsia="Times New Roman" w:hAnsiTheme="minorBidi" w:cstheme="minorBidi"/>
          <w:lang w:val="en-US"/>
        </w:rPr>
        <w:t>Xianhong Hu</w:t>
      </w:r>
      <w:r w:rsidR="009B639B" w:rsidRPr="006B3E9F">
        <w:rPr>
          <w:rFonts w:asciiTheme="minorBidi" w:eastAsia="Times New Roman" w:hAnsiTheme="minorBidi" w:cstheme="minorBidi"/>
          <w:lang w:val="en-GB"/>
        </w:rPr>
        <w:t>.</w:t>
      </w:r>
    </w:p>
    <w:p w14:paraId="210EC529" w14:textId="77777777" w:rsidR="002538FB" w:rsidRPr="006B3E9F" w:rsidRDefault="002538FB" w:rsidP="006B3E9F">
      <w:pPr>
        <w:spacing w:after="120" w:line="240" w:lineRule="auto"/>
        <w:ind w:left="240"/>
        <w:jc w:val="both"/>
        <w:rPr>
          <w:i/>
          <w:color w:val="A6A6A6" w:themeColor="background1" w:themeShade="A6"/>
          <w:lang w:val="en-US"/>
        </w:rPr>
      </w:pPr>
    </w:p>
    <w:p w14:paraId="23ED57A4" w14:textId="77777777" w:rsidR="00413207" w:rsidRPr="00413207" w:rsidRDefault="00413207" w:rsidP="00413207">
      <w:pPr>
        <w:shd w:val="clear" w:color="auto" w:fill="D9D9D9"/>
        <w:spacing w:after="120" w:line="240" w:lineRule="auto"/>
        <w:ind w:left="240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 w:rsidRPr="00413207"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t>DUTIES AND RESPONSIBILITIES</w:t>
      </w:r>
    </w:p>
    <w:p w14:paraId="1BA84FDA" w14:textId="77777777" w:rsidR="002538FB" w:rsidRDefault="002538FB" w:rsidP="006B3E9F">
      <w:pPr>
        <w:pStyle w:val="ListParagraph"/>
        <w:spacing w:after="0" w:line="240" w:lineRule="exact"/>
        <w:ind w:left="180"/>
        <w:jc w:val="both"/>
        <w:rPr>
          <w:rFonts w:asciiTheme="minorBidi" w:hAnsiTheme="minorBidi" w:cstheme="minorBidi"/>
          <w:noProof/>
          <w:lang w:val="en-GB"/>
        </w:rPr>
      </w:pPr>
    </w:p>
    <w:p w14:paraId="7B4C2DFE" w14:textId="20453FAB" w:rsidR="009346F2" w:rsidRPr="006B3E9F" w:rsidRDefault="009346F2" w:rsidP="006B3E9F">
      <w:pPr>
        <w:pStyle w:val="ListParagraph"/>
        <w:spacing w:after="0" w:line="240" w:lineRule="exact"/>
        <w:ind w:left="180"/>
        <w:jc w:val="both"/>
        <w:rPr>
          <w:rFonts w:asciiTheme="minorBidi" w:hAnsiTheme="minorBidi" w:cstheme="minorBidi"/>
          <w:noProof/>
          <w:lang w:val="en-GB"/>
        </w:rPr>
      </w:pPr>
      <w:r w:rsidRPr="006B3E9F">
        <w:rPr>
          <w:rFonts w:asciiTheme="minorBidi" w:hAnsiTheme="minorBidi" w:cstheme="minorBidi"/>
          <w:noProof/>
          <w:lang w:val="en-GB"/>
        </w:rPr>
        <w:t xml:space="preserve">The JPO will work on digital innovation and transformation processes, </w:t>
      </w:r>
      <w:r w:rsidR="006B3E9F">
        <w:rPr>
          <w:rFonts w:asciiTheme="minorBidi" w:hAnsiTheme="minorBidi" w:cstheme="minorBidi"/>
          <w:noProof/>
          <w:lang w:val="en-GB"/>
        </w:rPr>
        <w:t xml:space="preserve">and in this capacity will undertake implementation of the following activities: </w:t>
      </w:r>
    </w:p>
    <w:p w14:paraId="42491D69" w14:textId="77777777" w:rsidR="006412E6" w:rsidRPr="006B3E9F" w:rsidRDefault="006412E6" w:rsidP="006B3E9F">
      <w:pPr>
        <w:pStyle w:val="ListParagraph"/>
        <w:spacing w:after="0" w:line="240" w:lineRule="exact"/>
        <w:ind w:left="0"/>
        <w:jc w:val="both"/>
        <w:rPr>
          <w:rFonts w:asciiTheme="minorBidi" w:hAnsiTheme="minorBidi" w:cstheme="minorBidi"/>
          <w:noProof/>
          <w:lang w:val="en-GB"/>
        </w:rPr>
      </w:pPr>
    </w:p>
    <w:p w14:paraId="6F8BAF5C" w14:textId="1FBADAEC" w:rsidR="00EE2369" w:rsidRPr="006B3E9F" w:rsidRDefault="00EE2369" w:rsidP="006B3E9F">
      <w:pPr>
        <w:pStyle w:val="ListParagraph"/>
        <w:numPr>
          <w:ilvl w:val="0"/>
          <w:numId w:val="6"/>
        </w:numPr>
        <w:spacing w:after="0" w:line="240" w:lineRule="exact"/>
        <w:jc w:val="both"/>
        <w:rPr>
          <w:rFonts w:asciiTheme="minorBidi" w:hAnsiTheme="minorBidi" w:cstheme="minorBidi"/>
          <w:noProof/>
          <w:lang w:val="en-GB"/>
        </w:rPr>
      </w:pPr>
      <w:r w:rsidRPr="006B3E9F">
        <w:rPr>
          <w:rFonts w:asciiTheme="minorBidi" w:hAnsiTheme="minorBidi" w:cstheme="minorBidi"/>
          <w:lang w:val="en-GB"/>
        </w:rPr>
        <w:t>Contribut</w:t>
      </w:r>
      <w:r w:rsidR="006B3E9F">
        <w:rPr>
          <w:rFonts w:asciiTheme="minorBidi" w:hAnsiTheme="minorBidi" w:cstheme="minorBidi"/>
          <w:lang w:val="en-GB"/>
        </w:rPr>
        <w:t>e</w:t>
      </w:r>
      <w:r w:rsidRPr="006B3E9F">
        <w:rPr>
          <w:rFonts w:asciiTheme="minorBidi" w:hAnsiTheme="minorBidi" w:cstheme="minorBidi"/>
          <w:lang w:val="en-GB"/>
        </w:rPr>
        <w:t xml:space="preserve"> to the advocacy and implementation of</w:t>
      </w:r>
      <w:r w:rsidRPr="006B3E9F">
        <w:rPr>
          <w:rFonts w:asciiTheme="minorBidi" w:hAnsiTheme="minorBidi" w:cstheme="minorBidi"/>
          <w:b/>
          <w:bCs/>
          <w:lang w:val="en-GB"/>
        </w:rPr>
        <w:t xml:space="preserve"> </w:t>
      </w:r>
      <w:r w:rsidRPr="006B3E9F">
        <w:rPr>
          <w:rFonts w:asciiTheme="minorBidi" w:hAnsiTheme="minorBidi" w:cstheme="minorBidi"/>
          <w:noProof/>
          <w:lang w:val="en-GB"/>
        </w:rPr>
        <w:t xml:space="preserve">Internet </w:t>
      </w:r>
      <w:r w:rsidR="004A5D20" w:rsidRPr="006B3E9F">
        <w:rPr>
          <w:rFonts w:asciiTheme="minorBidi" w:hAnsiTheme="minorBidi" w:cstheme="minorBidi"/>
          <w:noProof/>
          <w:lang w:val="en-GB"/>
        </w:rPr>
        <w:t>Universality I</w:t>
      </w:r>
      <w:r w:rsidRPr="006B3E9F">
        <w:rPr>
          <w:rFonts w:asciiTheme="minorBidi" w:hAnsiTheme="minorBidi" w:cstheme="minorBidi"/>
          <w:noProof/>
          <w:lang w:val="en-GB"/>
        </w:rPr>
        <w:t>ndicators</w:t>
      </w:r>
      <w:r w:rsidR="004A5D20" w:rsidRPr="006B3E9F">
        <w:rPr>
          <w:rFonts w:asciiTheme="minorBidi" w:hAnsiTheme="minorBidi" w:cstheme="minorBidi"/>
          <w:noProof/>
          <w:lang w:val="en-GB"/>
        </w:rPr>
        <w:t xml:space="preserve"> as a basis for digital policies</w:t>
      </w:r>
      <w:r w:rsidR="0051774F" w:rsidRPr="006B3E9F">
        <w:rPr>
          <w:rFonts w:asciiTheme="minorBidi" w:hAnsiTheme="minorBidi" w:cstheme="minorBidi"/>
          <w:noProof/>
          <w:lang w:val="en-GB"/>
        </w:rPr>
        <w:t>,</w:t>
      </w:r>
      <w:r w:rsidRPr="006B3E9F">
        <w:rPr>
          <w:rFonts w:asciiTheme="minorBidi" w:hAnsiTheme="minorBidi" w:cstheme="minorBidi"/>
          <w:noProof/>
          <w:lang w:val="en-GB"/>
        </w:rPr>
        <w:t xml:space="preserve"> aiming </w:t>
      </w:r>
      <w:r w:rsidR="00C22C41" w:rsidRPr="006B3E9F">
        <w:rPr>
          <w:rFonts w:asciiTheme="minorBidi" w:hAnsiTheme="minorBidi" w:cstheme="minorBidi"/>
          <w:noProof/>
          <w:lang w:val="en-GB"/>
        </w:rPr>
        <w:t>at bridging digital and knowledge divides</w:t>
      </w:r>
      <w:r w:rsidR="00033F90" w:rsidRPr="006B3E9F">
        <w:rPr>
          <w:rFonts w:asciiTheme="minorBidi" w:hAnsiTheme="minorBidi" w:cstheme="minorBidi"/>
          <w:noProof/>
          <w:lang w:val="en-GB"/>
        </w:rPr>
        <w:t xml:space="preserve">, </w:t>
      </w:r>
      <w:r w:rsidRPr="006B3E9F">
        <w:rPr>
          <w:rFonts w:asciiTheme="minorBidi" w:hAnsiTheme="minorBidi" w:cstheme="minorBidi"/>
          <w:noProof/>
          <w:lang w:val="en-GB"/>
        </w:rPr>
        <w:t>shap</w:t>
      </w:r>
      <w:r w:rsidR="00033F90" w:rsidRPr="006B3E9F">
        <w:rPr>
          <w:rFonts w:asciiTheme="minorBidi" w:hAnsiTheme="minorBidi" w:cstheme="minorBidi"/>
          <w:noProof/>
          <w:lang w:val="en-GB"/>
        </w:rPr>
        <w:t xml:space="preserve">ing </w:t>
      </w:r>
      <w:r w:rsidRPr="006B3E9F">
        <w:rPr>
          <w:rFonts w:asciiTheme="minorBidi" w:hAnsiTheme="minorBidi" w:cstheme="minorBidi"/>
          <w:noProof/>
          <w:lang w:val="en-GB"/>
        </w:rPr>
        <w:t>human</w:t>
      </w:r>
      <w:r w:rsidR="00033F90" w:rsidRPr="006B3E9F">
        <w:rPr>
          <w:rFonts w:asciiTheme="minorBidi" w:hAnsiTheme="minorBidi" w:cstheme="minorBidi"/>
          <w:noProof/>
          <w:lang w:val="en-GB"/>
        </w:rPr>
        <w:t>-</w:t>
      </w:r>
      <w:r w:rsidR="0051774F" w:rsidRPr="006B3E9F">
        <w:rPr>
          <w:rFonts w:asciiTheme="minorBidi" w:hAnsiTheme="minorBidi" w:cstheme="minorBidi"/>
          <w:noProof/>
          <w:lang w:val="en-GB"/>
        </w:rPr>
        <w:t xml:space="preserve">centred </w:t>
      </w:r>
      <w:r w:rsidRPr="006B3E9F">
        <w:rPr>
          <w:rFonts w:asciiTheme="minorBidi" w:hAnsiTheme="minorBidi" w:cstheme="minorBidi"/>
          <w:noProof/>
          <w:lang w:val="en-GB"/>
        </w:rPr>
        <w:t>polic</w:t>
      </w:r>
      <w:r w:rsidR="0051774F" w:rsidRPr="006B3E9F">
        <w:rPr>
          <w:rFonts w:asciiTheme="minorBidi" w:hAnsiTheme="minorBidi" w:cstheme="minorBidi"/>
          <w:noProof/>
          <w:lang w:val="en-GB"/>
        </w:rPr>
        <w:t>ies</w:t>
      </w:r>
      <w:r w:rsidRPr="006B3E9F">
        <w:rPr>
          <w:rFonts w:asciiTheme="minorBidi" w:hAnsiTheme="minorBidi" w:cstheme="minorBidi"/>
          <w:noProof/>
          <w:lang w:val="en-GB"/>
        </w:rPr>
        <w:t xml:space="preserve"> and harness</w:t>
      </w:r>
      <w:r w:rsidR="00033F90" w:rsidRPr="006B3E9F">
        <w:rPr>
          <w:rFonts w:asciiTheme="minorBidi" w:hAnsiTheme="minorBidi" w:cstheme="minorBidi"/>
          <w:noProof/>
          <w:lang w:val="en-GB"/>
        </w:rPr>
        <w:t>ing</w:t>
      </w:r>
      <w:r w:rsidRPr="006B3E9F">
        <w:rPr>
          <w:rFonts w:asciiTheme="minorBidi" w:hAnsiTheme="minorBidi" w:cstheme="minorBidi"/>
          <w:noProof/>
          <w:lang w:val="en-GB"/>
        </w:rPr>
        <w:t xml:space="preserve"> digital transformation </w:t>
      </w:r>
      <w:r w:rsidR="00033F90" w:rsidRPr="006B3E9F">
        <w:rPr>
          <w:rFonts w:asciiTheme="minorBidi" w:hAnsiTheme="minorBidi" w:cstheme="minorBidi"/>
          <w:noProof/>
          <w:lang w:val="en-GB"/>
        </w:rPr>
        <w:t>for achie</w:t>
      </w:r>
      <w:r w:rsidRPr="006B3E9F">
        <w:rPr>
          <w:rFonts w:asciiTheme="minorBidi" w:hAnsiTheme="minorBidi" w:cstheme="minorBidi"/>
          <w:noProof/>
          <w:lang w:val="en-GB"/>
        </w:rPr>
        <w:t>ving the 2030 S</w:t>
      </w:r>
      <w:r w:rsidR="00033F90" w:rsidRPr="006B3E9F">
        <w:rPr>
          <w:rFonts w:asciiTheme="minorBidi" w:hAnsiTheme="minorBidi" w:cstheme="minorBidi"/>
          <w:noProof/>
          <w:lang w:val="en-GB"/>
        </w:rPr>
        <w:t>ustainable Development G</w:t>
      </w:r>
      <w:r w:rsidRPr="006B3E9F">
        <w:rPr>
          <w:rFonts w:asciiTheme="minorBidi" w:hAnsiTheme="minorBidi" w:cstheme="minorBidi"/>
          <w:noProof/>
          <w:lang w:val="en-GB"/>
        </w:rPr>
        <w:t>oals.</w:t>
      </w:r>
    </w:p>
    <w:p w14:paraId="131A7438" w14:textId="09718495" w:rsidR="0079193A" w:rsidRPr="006B3E9F" w:rsidRDefault="0079193A" w:rsidP="006B3E9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inorBidi" w:eastAsia="Times New Roman" w:hAnsiTheme="minorBidi" w:cstheme="minorBidi"/>
          <w:lang w:val="en-US"/>
        </w:rPr>
      </w:pPr>
      <w:proofErr w:type="gramStart"/>
      <w:r w:rsidRPr="006B3E9F">
        <w:rPr>
          <w:rFonts w:asciiTheme="minorBidi" w:eastAsia="Times New Roman" w:hAnsiTheme="minorBidi" w:cstheme="minorBidi"/>
          <w:lang w:val="en-US"/>
        </w:rPr>
        <w:t>Provid</w:t>
      </w:r>
      <w:r w:rsidR="006B3E9F">
        <w:rPr>
          <w:rFonts w:asciiTheme="minorBidi" w:eastAsia="Times New Roman" w:hAnsiTheme="minorBidi" w:cstheme="minorBidi"/>
          <w:lang w:val="en-US"/>
        </w:rPr>
        <w:t>e</w:t>
      </w:r>
      <w:r w:rsidRPr="006B3E9F">
        <w:rPr>
          <w:rFonts w:asciiTheme="minorBidi" w:eastAsia="Times New Roman" w:hAnsiTheme="minorBidi" w:cstheme="minorBidi"/>
          <w:lang w:val="en-US"/>
        </w:rPr>
        <w:t xml:space="preserve"> assistance to</w:t>
      </w:r>
      <w:proofErr w:type="gramEnd"/>
      <w:r w:rsidRPr="006B3E9F">
        <w:rPr>
          <w:rFonts w:asciiTheme="minorBidi" w:eastAsia="Times New Roman" w:hAnsiTheme="minorBidi" w:cstheme="minorBidi"/>
          <w:lang w:val="en-US"/>
        </w:rPr>
        <w:t xml:space="preserve"> UNESCO partners and national stakeholders to conduct the national assessments and </w:t>
      </w:r>
      <w:r w:rsidR="00133F2F" w:rsidRPr="006B3E9F">
        <w:rPr>
          <w:rFonts w:asciiTheme="minorBidi" w:eastAsia="Times New Roman" w:hAnsiTheme="minorBidi" w:cstheme="minorBidi"/>
          <w:lang w:val="en-US"/>
        </w:rPr>
        <w:t>digital</w:t>
      </w:r>
      <w:r w:rsidRPr="006B3E9F">
        <w:rPr>
          <w:rFonts w:asciiTheme="minorBidi" w:eastAsia="Times New Roman" w:hAnsiTheme="minorBidi" w:cstheme="minorBidi"/>
          <w:lang w:val="en-US"/>
        </w:rPr>
        <w:t xml:space="preserve"> policy </w:t>
      </w:r>
      <w:r w:rsidR="00614DA7" w:rsidRPr="006B3E9F">
        <w:rPr>
          <w:rFonts w:asciiTheme="minorBidi" w:eastAsia="Times New Roman" w:hAnsiTheme="minorBidi" w:cstheme="minorBidi"/>
          <w:lang w:val="en-US"/>
        </w:rPr>
        <w:t>reforms and</w:t>
      </w:r>
      <w:r w:rsidRPr="006B3E9F">
        <w:rPr>
          <w:rFonts w:asciiTheme="minorBidi" w:eastAsia="Times New Roman" w:hAnsiTheme="minorBidi" w:cstheme="minorBidi"/>
          <w:lang w:val="en-US"/>
        </w:rPr>
        <w:t xml:space="preserve"> supporting the organization</w:t>
      </w:r>
      <w:r w:rsidR="004C19F4" w:rsidRPr="006B3E9F">
        <w:rPr>
          <w:rFonts w:asciiTheme="minorBidi" w:eastAsia="Times New Roman" w:hAnsiTheme="minorBidi" w:cstheme="minorBidi"/>
          <w:lang w:val="en-GB"/>
        </w:rPr>
        <w:t xml:space="preserve"> of </w:t>
      </w:r>
      <w:r w:rsidRPr="006B3E9F">
        <w:rPr>
          <w:rFonts w:asciiTheme="minorBidi" w:eastAsia="Times New Roman" w:hAnsiTheme="minorBidi" w:cstheme="minorBidi"/>
          <w:lang w:val="en-US"/>
        </w:rPr>
        <w:t>global, regional and national advocacy and capacity building events</w:t>
      </w:r>
      <w:r w:rsidR="00932A75" w:rsidRPr="006B3E9F">
        <w:rPr>
          <w:rFonts w:asciiTheme="minorBidi" w:eastAsia="Times New Roman" w:hAnsiTheme="minorBidi" w:cstheme="minorBidi"/>
          <w:lang w:val="en-GB"/>
        </w:rPr>
        <w:t xml:space="preserve">/ </w:t>
      </w:r>
      <w:r w:rsidRPr="006B3E9F">
        <w:rPr>
          <w:rFonts w:asciiTheme="minorBidi" w:eastAsia="Times New Roman" w:hAnsiTheme="minorBidi" w:cstheme="minorBidi"/>
          <w:lang w:val="en-US"/>
        </w:rPr>
        <w:t>seminars.</w:t>
      </w:r>
    </w:p>
    <w:p w14:paraId="4DC6F764" w14:textId="78561373" w:rsidR="003F01A1" w:rsidRPr="006B3E9F" w:rsidRDefault="003F01A1" w:rsidP="006B3E9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inorBidi" w:eastAsia="Times New Roman" w:hAnsiTheme="minorBidi" w:cstheme="minorBidi"/>
          <w:lang w:val="en-US"/>
        </w:rPr>
      </w:pPr>
      <w:r w:rsidRPr="006B3E9F">
        <w:rPr>
          <w:rFonts w:asciiTheme="minorBidi" w:hAnsiTheme="minorBidi" w:cstheme="minorBidi"/>
          <w:noProof/>
          <w:lang w:val="en-GB"/>
        </w:rPr>
        <w:t>Participat</w:t>
      </w:r>
      <w:r w:rsidR="006B3E9F">
        <w:rPr>
          <w:rFonts w:asciiTheme="minorBidi" w:hAnsiTheme="minorBidi" w:cstheme="minorBidi"/>
          <w:noProof/>
          <w:lang w:val="en-GB"/>
        </w:rPr>
        <w:t>e</w:t>
      </w:r>
      <w:r w:rsidRPr="006B3E9F">
        <w:rPr>
          <w:rFonts w:asciiTheme="minorBidi" w:hAnsiTheme="minorBidi" w:cstheme="minorBidi"/>
          <w:noProof/>
          <w:lang w:val="en-GB"/>
        </w:rPr>
        <w:t xml:space="preserve"> in the implementation of the communication strategy</w:t>
      </w:r>
      <w:r w:rsidR="0079193A" w:rsidRPr="006B3E9F">
        <w:rPr>
          <w:rFonts w:asciiTheme="minorBidi" w:hAnsiTheme="minorBidi" w:cstheme="minorBidi"/>
          <w:noProof/>
          <w:lang w:val="en-GB"/>
        </w:rPr>
        <w:t xml:space="preserve">, develpoing communication materials </w:t>
      </w:r>
      <w:r w:rsidRPr="006B3E9F">
        <w:rPr>
          <w:rFonts w:asciiTheme="minorBidi" w:hAnsiTheme="minorBidi" w:cstheme="minorBidi"/>
          <w:noProof/>
          <w:lang w:val="en-GB"/>
        </w:rPr>
        <w:t xml:space="preserve"> and building</w:t>
      </w:r>
      <w:r w:rsidR="00D2658D" w:rsidRPr="006B3E9F">
        <w:rPr>
          <w:rFonts w:asciiTheme="minorBidi" w:hAnsiTheme="minorBidi" w:cstheme="minorBidi"/>
          <w:noProof/>
          <w:lang w:val="en-GB"/>
        </w:rPr>
        <w:t xml:space="preserve"> an</w:t>
      </w:r>
      <w:r w:rsidRPr="006B3E9F">
        <w:rPr>
          <w:rFonts w:asciiTheme="minorBidi" w:hAnsiTheme="minorBidi" w:cstheme="minorBidi"/>
          <w:noProof/>
          <w:lang w:val="en-GB"/>
        </w:rPr>
        <w:t xml:space="preserve"> online platform</w:t>
      </w:r>
      <w:r w:rsidR="00D2658D" w:rsidRPr="006B3E9F">
        <w:rPr>
          <w:rFonts w:asciiTheme="minorBidi" w:hAnsiTheme="minorBidi" w:cstheme="minorBidi"/>
          <w:noProof/>
          <w:lang w:val="en-GB"/>
        </w:rPr>
        <w:t>,</w:t>
      </w:r>
      <w:r w:rsidRPr="006B3E9F">
        <w:rPr>
          <w:rFonts w:asciiTheme="minorBidi" w:hAnsiTheme="minorBidi" w:cstheme="minorBidi"/>
          <w:noProof/>
          <w:lang w:val="en-GB"/>
        </w:rPr>
        <w:t xml:space="preserve"> to </w:t>
      </w:r>
      <w:r w:rsidR="000D1B8E" w:rsidRPr="006B3E9F">
        <w:rPr>
          <w:rFonts w:asciiTheme="minorBidi" w:hAnsiTheme="minorBidi" w:cstheme="minorBidi"/>
          <w:noProof/>
          <w:lang w:val="en-GB"/>
        </w:rPr>
        <w:t xml:space="preserve">facilitate global implementation, </w:t>
      </w:r>
      <w:r w:rsidRPr="006B3E9F">
        <w:rPr>
          <w:rFonts w:asciiTheme="minorBidi" w:hAnsiTheme="minorBidi" w:cstheme="minorBidi"/>
          <w:noProof/>
          <w:lang w:val="en-GB"/>
        </w:rPr>
        <w:t xml:space="preserve">foster the visibility </w:t>
      </w:r>
      <w:r w:rsidR="000D1B8E" w:rsidRPr="006B3E9F">
        <w:rPr>
          <w:rFonts w:asciiTheme="minorBidi" w:hAnsiTheme="minorBidi" w:cstheme="minorBidi"/>
          <w:noProof/>
          <w:lang w:val="en-GB"/>
        </w:rPr>
        <w:t xml:space="preserve">and </w:t>
      </w:r>
      <w:r w:rsidRPr="006B3E9F">
        <w:rPr>
          <w:rFonts w:asciiTheme="minorBidi" w:hAnsiTheme="minorBidi" w:cstheme="minorBidi"/>
          <w:noProof/>
          <w:lang w:val="en-GB"/>
        </w:rPr>
        <w:t>facilitate Member States</w:t>
      </w:r>
      <w:r w:rsidR="00B432FA" w:rsidRPr="006B3E9F">
        <w:rPr>
          <w:rFonts w:asciiTheme="minorBidi" w:hAnsiTheme="minorBidi" w:cstheme="minorBidi"/>
          <w:noProof/>
          <w:lang w:val="en-GB"/>
        </w:rPr>
        <w:t>’</w:t>
      </w:r>
      <w:r w:rsidR="000D1B8E" w:rsidRPr="006B3E9F">
        <w:rPr>
          <w:rFonts w:asciiTheme="minorBidi" w:hAnsiTheme="minorBidi" w:cstheme="minorBidi"/>
          <w:noProof/>
          <w:lang w:val="en-GB"/>
        </w:rPr>
        <w:t xml:space="preserve"> </w:t>
      </w:r>
      <w:r w:rsidR="00B432FA" w:rsidRPr="006B3E9F">
        <w:rPr>
          <w:rFonts w:asciiTheme="minorBidi" w:hAnsiTheme="minorBidi" w:cstheme="minorBidi"/>
          <w:noProof/>
          <w:lang w:val="en-GB"/>
        </w:rPr>
        <w:t xml:space="preserve">understanding </w:t>
      </w:r>
      <w:r w:rsidR="000D1B8E" w:rsidRPr="006B3E9F">
        <w:rPr>
          <w:rFonts w:asciiTheme="minorBidi" w:hAnsiTheme="minorBidi" w:cstheme="minorBidi"/>
          <w:noProof/>
          <w:lang w:val="en-GB"/>
        </w:rPr>
        <w:t xml:space="preserve">of the </w:t>
      </w:r>
      <w:r w:rsidR="00B432FA" w:rsidRPr="006B3E9F">
        <w:rPr>
          <w:rFonts w:asciiTheme="minorBidi" w:hAnsiTheme="minorBidi" w:cstheme="minorBidi"/>
          <w:noProof/>
          <w:lang w:val="en-GB"/>
        </w:rPr>
        <w:t>IUI benefits for their countries</w:t>
      </w:r>
      <w:r w:rsidR="000D1B8E" w:rsidRPr="006B3E9F">
        <w:rPr>
          <w:rFonts w:asciiTheme="minorBidi" w:hAnsiTheme="minorBidi" w:cstheme="minorBidi"/>
          <w:noProof/>
          <w:lang w:val="en-GB"/>
        </w:rPr>
        <w:t>.</w:t>
      </w:r>
    </w:p>
    <w:p w14:paraId="0947209D" w14:textId="10F69002" w:rsidR="0079193A" w:rsidRPr="006B3E9F" w:rsidRDefault="003F01A1" w:rsidP="006B3E9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Theme="minorBidi" w:hAnsiTheme="minorBidi" w:cstheme="minorBidi"/>
          <w:lang w:val="en-US"/>
        </w:rPr>
      </w:pPr>
      <w:r w:rsidRPr="006B3E9F">
        <w:rPr>
          <w:rFonts w:asciiTheme="minorBidi" w:eastAsia="Times New Roman" w:hAnsiTheme="minorBidi" w:cstheme="minorBidi"/>
          <w:lang w:val="en-US"/>
        </w:rPr>
        <w:t>Contribut</w:t>
      </w:r>
      <w:r w:rsidR="006B3E9F">
        <w:rPr>
          <w:rFonts w:asciiTheme="minorBidi" w:eastAsia="Times New Roman" w:hAnsiTheme="minorBidi" w:cstheme="minorBidi"/>
          <w:lang w:val="en-US"/>
        </w:rPr>
        <w:t>e</w:t>
      </w:r>
      <w:r w:rsidRPr="006B3E9F">
        <w:rPr>
          <w:rFonts w:asciiTheme="minorBidi" w:eastAsia="Times New Roman" w:hAnsiTheme="minorBidi" w:cstheme="minorBidi"/>
          <w:lang w:val="en-US"/>
        </w:rPr>
        <w:t xml:space="preserve"> to the </w:t>
      </w:r>
      <w:r w:rsidR="0079193A" w:rsidRPr="006B3E9F">
        <w:rPr>
          <w:rFonts w:asciiTheme="minorBidi" w:eastAsia="Times New Roman" w:hAnsiTheme="minorBidi" w:cstheme="minorBidi"/>
          <w:lang w:val="en-US"/>
        </w:rPr>
        <w:t>preparation of research</w:t>
      </w:r>
      <w:r w:rsidR="00DB67D2" w:rsidRPr="006B3E9F">
        <w:rPr>
          <w:rFonts w:asciiTheme="minorBidi" w:eastAsia="Times New Roman" w:hAnsiTheme="minorBidi" w:cstheme="minorBidi"/>
          <w:lang w:val="en-GB"/>
        </w:rPr>
        <w:t>,</w:t>
      </w:r>
      <w:r w:rsidR="0079193A" w:rsidRPr="006B3E9F">
        <w:rPr>
          <w:rFonts w:asciiTheme="minorBidi" w:eastAsia="Times New Roman" w:hAnsiTheme="minorBidi" w:cstheme="minorBidi"/>
          <w:lang w:val="en-US"/>
        </w:rPr>
        <w:t xml:space="preserve"> </w:t>
      </w:r>
      <w:r w:rsidR="00DB67D2" w:rsidRPr="006B3E9F">
        <w:rPr>
          <w:rFonts w:asciiTheme="minorBidi" w:eastAsia="Times New Roman" w:hAnsiTheme="minorBidi" w:cstheme="minorBidi"/>
          <w:lang w:val="en-GB"/>
        </w:rPr>
        <w:t xml:space="preserve">drafting </w:t>
      </w:r>
      <w:r w:rsidRPr="006B3E9F">
        <w:rPr>
          <w:rFonts w:asciiTheme="minorBidi" w:eastAsia="Times New Roman" w:hAnsiTheme="minorBidi" w:cstheme="minorBidi"/>
          <w:lang w:val="en-US"/>
        </w:rPr>
        <w:t xml:space="preserve">and editing of </w:t>
      </w:r>
      <w:r w:rsidR="007B2EA9" w:rsidRPr="006B3E9F">
        <w:rPr>
          <w:rFonts w:asciiTheme="minorBidi" w:eastAsia="Times New Roman" w:hAnsiTheme="minorBidi" w:cstheme="minorBidi"/>
          <w:lang w:val="en-US"/>
        </w:rPr>
        <w:t>reports,</w:t>
      </w:r>
      <w:r w:rsidR="00DB67D2" w:rsidRPr="006B3E9F">
        <w:rPr>
          <w:rFonts w:asciiTheme="minorBidi" w:eastAsia="Times New Roman" w:hAnsiTheme="minorBidi" w:cstheme="minorBidi"/>
          <w:lang w:val="en-GB"/>
        </w:rPr>
        <w:t xml:space="preserve"> news items,</w:t>
      </w:r>
      <w:r w:rsidR="0079193A" w:rsidRPr="006B3E9F">
        <w:rPr>
          <w:rFonts w:asciiTheme="minorBidi" w:eastAsia="Times New Roman" w:hAnsiTheme="minorBidi" w:cstheme="minorBidi"/>
          <w:lang w:val="en-US"/>
        </w:rPr>
        <w:t xml:space="preserve"> reviewing translations, </w:t>
      </w:r>
      <w:r w:rsidRPr="006B3E9F">
        <w:rPr>
          <w:rFonts w:asciiTheme="minorBidi" w:eastAsia="Times New Roman" w:hAnsiTheme="minorBidi" w:cstheme="minorBidi"/>
          <w:lang w:val="en-US"/>
        </w:rPr>
        <w:t>correspondence, briefings, bidding documents,</w:t>
      </w:r>
      <w:r w:rsidR="009E27E0" w:rsidRPr="006B3E9F">
        <w:rPr>
          <w:rFonts w:asciiTheme="minorBidi" w:eastAsia="Times New Roman" w:hAnsiTheme="minorBidi" w:cstheme="minorBidi"/>
          <w:lang w:val="en-GB"/>
        </w:rPr>
        <w:t xml:space="preserve"> </w:t>
      </w:r>
      <w:r w:rsidRPr="006B3E9F">
        <w:rPr>
          <w:rFonts w:asciiTheme="minorBidi" w:eastAsia="Times New Roman" w:hAnsiTheme="minorBidi" w:cstheme="minorBidi"/>
          <w:lang w:val="en-US"/>
        </w:rPr>
        <w:t>background papers, speeches, policy guidelines</w:t>
      </w:r>
      <w:r w:rsidR="0079193A" w:rsidRPr="006B3E9F">
        <w:rPr>
          <w:rFonts w:asciiTheme="minorBidi" w:eastAsia="Times New Roman" w:hAnsiTheme="minorBidi" w:cstheme="minorBidi"/>
          <w:lang w:val="en-US"/>
        </w:rPr>
        <w:t>, etc.</w:t>
      </w:r>
    </w:p>
    <w:p w14:paraId="36F026BB" w14:textId="1C9EF74C" w:rsidR="006B3E9F" w:rsidRDefault="006B3E9F" w:rsidP="006B3E9F">
      <w:pPr>
        <w:spacing w:after="0" w:line="240" w:lineRule="auto"/>
        <w:jc w:val="both"/>
        <w:rPr>
          <w:rFonts w:asciiTheme="minorBidi" w:hAnsiTheme="minorBidi" w:cstheme="minorBidi"/>
          <w:lang w:val="en-US"/>
        </w:rPr>
      </w:pPr>
    </w:p>
    <w:p w14:paraId="2B7621E2" w14:textId="5561B484" w:rsidR="002538FB" w:rsidRDefault="002538FB" w:rsidP="006B3E9F">
      <w:pPr>
        <w:spacing w:after="0" w:line="240" w:lineRule="auto"/>
        <w:jc w:val="both"/>
        <w:rPr>
          <w:rFonts w:asciiTheme="minorBidi" w:hAnsiTheme="minorBidi" w:cstheme="minorBidi"/>
          <w:lang w:val="en-US"/>
        </w:rPr>
      </w:pPr>
    </w:p>
    <w:p w14:paraId="20570199" w14:textId="77777777" w:rsidR="002538FB" w:rsidRPr="006B3E9F" w:rsidRDefault="002538FB" w:rsidP="006B3E9F">
      <w:pPr>
        <w:spacing w:after="0" w:line="240" w:lineRule="auto"/>
        <w:jc w:val="both"/>
        <w:rPr>
          <w:rFonts w:asciiTheme="minorBidi" w:hAnsiTheme="minorBidi" w:cstheme="minorBidi"/>
          <w:lang w:val="en-US"/>
        </w:rPr>
      </w:pPr>
    </w:p>
    <w:p w14:paraId="40CAF41D" w14:textId="77777777" w:rsidR="0079193A" w:rsidRPr="0079193A" w:rsidRDefault="0079193A" w:rsidP="0079193A">
      <w:pPr>
        <w:pStyle w:val="ListParagraph"/>
        <w:spacing w:after="0" w:line="240" w:lineRule="auto"/>
        <w:ind w:left="540"/>
        <w:rPr>
          <w:rFonts w:ascii="HelveticaNeueLT Com 45 Lt" w:hAnsi="HelveticaNeueLT Com 45 Lt" w:cs="HelveticaNeueLT Com 45 Lt"/>
          <w:sz w:val="23"/>
          <w:szCs w:val="23"/>
          <w:lang w:val="en-US"/>
        </w:rPr>
      </w:pPr>
    </w:p>
    <w:p w14:paraId="3F0BC01A" w14:textId="77777777" w:rsidR="00413207" w:rsidRPr="00413207" w:rsidRDefault="00413207" w:rsidP="00413207">
      <w:pPr>
        <w:shd w:val="clear" w:color="auto" w:fill="D9D9D9"/>
        <w:spacing w:after="120" w:line="240" w:lineRule="auto"/>
        <w:ind w:left="240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 w:rsidRPr="00413207"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lastRenderedPageBreak/>
        <w:t>REQUIRED QUALIFICATIONS</w:t>
      </w:r>
    </w:p>
    <w:p w14:paraId="7EF1919A" w14:textId="060D2DD5" w:rsidR="0040685B" w:rsidRPr="006B3E9F" w:rsidRDefault="00413207" w:rsidP="006B3E9F">
      <w:pPr>
        <w:spacing w:after="0" w:line="240" w:lineRule="auto"/>
        <w:ind w:left="360"/>
        <w:jc w:val="both"/>
        <w:rPr>
          <w:rFonts w:asciiTheme="minorBidi" w:eastAsia="Times New Roman" w:hAnsiTheme="minorBidi" w:cstheme="minorBidi"/>
          <w:lang w:val="en-US"/>
        </w:rPr>
      </w:pPr>
      <w:r w:rsidRPr="006B3E9F">
        <w:rPr>
          <w:rFonts w:asciiTheme="minorBidi" w:hAnsiTheme="minorBidi" w:cstheme="minorBidi"/>
          <w:b/>
          <w:lang w:val="en-US"/>
        </w:rPr>
        <w:t>Education:</w:t>
      </w:r>
      <w:r w:rsidR="00BE330B" w:rsidRPr="006B3E9F">
        <w:rPr>
          <w:rFonts w:asciiTheme="minorBidi" w:hAnsiTheme="minorBidi" w:cstheme="minorBidi"/>
          <w:lang w:val="en-US"/>
        </w:rPr>
        <w:t xml:space="preserve"> </w:t>
      </w:r>
      <w:r w:rsidR="0040685B" w:rsidRPr="006B3E9F">
        <w:rPr>
          <w:rFonts w:asciiTheme="minorBidi" w:eastAsia="Times New Roman" w:hAnsiTheme="minorBidi" w:cstheme="minorBidi"/>
          <w:lang w:val="en-US"/>
        </w:rPr>
        <w:t>Advanced university degree (Master’s or higher) or equivalent professional qualifications in</w:t>
      </w:r>
      <w:r w:rsidR="00B71AF6" w:rsidRPr="006B3E9F">
        <w:rPr>
          <w:rFonts w:asciiTheme="minorBidi" w:eastAsia="Times New Roman" w:hAnsiTheme="minorBidi" w:cstheme="minorBidi"/>
          <w:lang w:val="en-US"/>
        </w:rPr>
        <w:t xml:space="preserve"> </w:t>
      </w:r>
      <w:r w:rsidR="005E0244" w:rsidRPr="006B3E9F">
        <w:rPr>
          <w:rFonts w:asciiTheme="minorBidi" w:eastAsia="Times New Roman" w:hAnsiTheme="minorBidi" w:cstheme="minorBidi"/>
          <w:lang w:val="en-GB"/>
        </w:rPr>
        <w:t>relevant domains, such as</w:t>
      </w:r>
      <w:r w:rsidR="0040685B" w:rsidRPr="006B3E9F">
        <w:rPr>
          <w:rFonts w:asciiTheme="minorBidi" w:eastAsia="Times New Roman" w:hAnsiTheme="minorBidi" w:cstheme="minorBidi"/>
          <w:lang w:val="en-US"/>
        </w:rPr>
        <w:t xml:space="preserve"> </w:t>
      </w:r>
      <w:r w:rsidR="0040685B" w:rsidRPr="006B3E9F">
        <w:rPr>
          <w:rFonts w:asciiTheme="minorBidi" w:hAnsiTheme="minorBidi" w:cstheme="minorBidi"/>
          <w:lang w:val="en-US"/>
        </w:rPr>
        <w:t xml:space="preserve">international law, social sciences, </w:t>
      </w:r>
      <w:r w:rsidR="0040685B" w:rsidRPr="006B3E9F">
        <w:rPr>
          <w:rFonts w:asciiTheme="minorBidi" w:eastAsia="Times New Roman" w:hAnsiTheme="minorBidi" w:cstheme="minorBidi"/>
          <w:lang w:val="en-US"/>
        </w:rPr>
        <w:t xml:space="preserve">public policy, Internet governance, digital </w:t>
      </w:r>
      <w:r w:rsidR="009E27E0" w:rsidRPr="006B3E9F">
        <w:rPr>
          <w:rFonts w:asciiTheme="minorBidi" w:eastAsia="Times New Roman" w:hAnsiTheme="minorBidi" w:cstheme="minorBidi"/>
          <w:lang w:val="en-GB"/>
        </w:rPr>
        <w:t xml:space="preserve">innovation and </w:t>
      </w:r>
      <w:r w:rsidR="0040685B" w:rsidRPr="006B3E9F">
        <w:rPr>
          <w:rFonts w:asciiTheme="minorBidi" w:eastAsia="Times New Roman" w:hAnsiTheme="minorBidi" w:cstheme="minorBidi"/>
          <w:lang w:val="en-US"/>
        </w:rPr>
        <w:t>transformation, communication</w:t>
      </w:r>
      <w:r w:rsidR="00B71AF6" w:rsidRPr="006B3E9F">
        <w:rPr>
          <w:rFonts w:asciiTheme="minorBidi" w:eastAsia="Times New Roman" w:hAnsiTheme="minorBidi" w:cstheme="minorBidi"/>
          <w:lang w:val="en-US"/>
        </w:rPr>
        <w:t xml:space="preserve"> and information, </w:t>
      </w:r>
      <w:r w:rsidR="005E0244" w:rsidRPr="006B3E9F">
        <w:rPr>
          <w:rFonts w:asciiTheme="minorBidi" w:eastAsia="Times New Roman" w:hAnsiTheme="minorBidi" w:cstheme="minorBidi"/>
          <w:lang w:val="en-GB"/>
        </w:rPr>
        <w:t xml:space="preserve">international development, </w:t>
      </w:r>
      <w:r w:rsidR="0040685B" w:rsidRPr="006B3E9F">
        <w:rPr>
          <w:rFonts w:asciiTheme="minorBidi" w:eastAsia="Times New Roman" w:hAnsiTheme="minorBidi" w:cstheme="minorBidi"/>
          <w:lang w:val="en-US"/>
        </w:rPr>
        <w:t>project management</w:t>
      </w:r>
      <w:r w:rsidR="005E0244" w:rsidRPr="006B3E9F">
        <w:rPr>
          <w:rFonts w:asciiTheme="minorBidi" w:eastAsia="Times New Roman" w:hAnsiTheme="minorBidi" w:cstheme="minorBidi"/>
          <w:lang w:val="en-GB"/>
        </w:rPr>
        <w:t>.</w:t>
      </w:r>
    </w:p>
    <w:p w14:paraId="66BA9DA4" w14:textId="77777777" w:rsidR="0040685B" w:rsidRPr="006B3E9F" w:rsidRDefault="0040685B" w:rsidP="0040685B">
      <w:pPr>
        <w:spacing w:after="0" w:line="240" w:lineRule="auto"/>
        <w:ind w:left="360"/>
        <w:jc w:val="both"/>
        <w:rPr>
          <w:rFonts w:asciiTheme="minorBidi" w:eastAsia="Times New Roman" w:hAnsiTheme="minorBidi" w:cstheme="minorBidi"/>
          <w:lang w:val="en-US"/>
        </w:rPr>
      </w:pPr>
    </w:p>
    <w:p w14:paraId="5B610698" w14:textId="32CDC449" w:rsidR="002C4EE0" w:rsidRPr="006B3E9F" w:rsidRDefault="00413207" w:rsidP="0040685B">
      <w:pPr>
        <w:spacing w:after="120" w:line="240" w:lineRule="auto"/>
        <w:ind w:left="270"/>
        <w:rPr>
          <w:rFonts w:asciiTheme="minorBidi" w:hAnsiTheme="minorBidi" w:cstheme="minorBidi"/>
          <w:color w:val="A6A6A6" w:themeColor="background1" w:themeShade="A6"/>
          <w:lang w:val="en-US"/>
        </w:rPr>
      </w:pPr>
      <w:r w:rsidRPr="006B3E9F">
        <w:rPr>
          <w:rFonts w:asciiTheme="minorBidi" w:hAnsiTheme="minorBidi" w:cstheme="minorBidi"/>
          <w:b/>
          <w:lang w:val="en-US"/>
        </w:rPr>
        <w:t>Work experience:</w:t>
      </w:r>
      <w:r w:rsidR="00BE330B" w:rsidRPr="006B3E9F">
        <w:rPr>
          <w:rFonts w:asciiTheme="minorBidi" w:hAnsiTheme="minorBidi" w:cstheme="minorBidi"/>
          <w:b/>
          <w:lang w:val="en-US"/>
        </w:rPr>
        <w:t xml:space="preserve"> </w:t>
      </w:r>
    </w:p>
    <w:p w14:paraId="362821CE" w14:textId="760C9494" w:rsidR="0040685B" w:rsidRPr="006B3E9F" w:rsidRDefault="0040685B" w:rsidP="0040685B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Theme="minorBidi" w:eastAsia="Times New Roman" w:hAnsiTheme="minorBidi" w:cstheme="minorBidi"/>
          <w:lang w:val="en-US"/>
        </w:rPr>
      </w:pPr>
      <w:r w:rsidRPr="006B3E9F">
        <w:rPr>
          <w:rFonts w:asciiTheme="minorBidi" w:eastAsia="Times New Roman" w:hAnsiTheme="minorBidi" w:cstheme="minorBidi"/>
          <w:lang w:val="en-US"/>
        </w:rPr>
        <w:t>At least 2 years of experience in research, editorial, communication and project management experience at national and</w:t>
      </w:r>
      <w:r w:rsidR="009873C5" w:rsidRPr="006B3E9F">
        <w:rPr>
          <w:rFonts w:asciiTheme="minorBidi" w:eastAsia="Times New Roman" w:hAnsiTheme="minorBidi" w:cstheme="minorBidi"/>
          <w:lang w:val="en-US"/>
        </w:rPr>
        <w:t xml:space="preserve"> preferably at</w:t>
      </w:r>
      <w:r w:rsidRPr="006B3E9F">
        <w:rPr>
          <w:rFonts w:asciiTheme="minorBidi" w:eastAsia="Times New Roman" w:hAnsiTheme="minorBidi" w:cstheme="minorBidi"/>
          <w:lang w:val="en-US"/>
        </w:rPr>
        <w:t xml:space="preserve"> international level.</w:t>
      </w:r>
    </w:p>
    <w:p w14:paraId="3CA5B8D3" w14:textId="64930979" w:rsidR="0040685B" w:rsidRPr="006B3E9F" w:rsidRDefault="0040685B" w:rsidP="0040685B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Theme="minorBidi" w:eastAsia="Times New Roman" w:hAnsiTheme="minorBidi" w:cstheme="minorBidi"/>
          <w:lang w:val="en-US"/>
        </w:rPr>
      </w:pPr>
      <w:r w:rsidRPr="006B3E9F">
        <w:rPr>
          <w:rFonts w:asciiTheme="minorBidi" w:eastAsia="Times New Roman" w:hAnsiTheme="minorBidi" w:cstheme="minorBidi"/>
          <w:lang w:val="en-US"/>
        </w:rPr>
        <w:t xml:space="preserve">Good understanding of </w:t>
      </w:r>
      <w:r w:rsidR="00225575" w:rsidRPr="006B3E9F">
        <w:rPr>
          <w:rFonts w:asciiTheme="minorBidi" w:eastAsia="Times New Roman" w:hAnsiTheme="minorBidi" w:cstheme="minorBidi"/>
          <w:lang w:val="en-US"/>
        </w:rPr>
        <w:t>digital transformation</w:t>
      </w:r>
      <w:r w:rsidRPr="006B3E9F">
        <w:rPr>
          <w:rFonts w:asciiTheme="minorBidi" w:eastAsia="Times New Roman" w:hAnsiTheme="minorBidi" w:cstheme="minorBidi"/>
          <w:lang w:val="en-US"/>
        </w:rPr>
        <w:t xml:space="preserve"> and knowledge of international </w:t>
      </w:r>
      <w:r w:rsidR="00225575" w:rsidRPr="006B3E9F">
        <w:rPr>
          <w:rFonts w:asciiTheme="minorBidi" w:eastAsia="Times New Roman" w:hAnsiTheme="minorBidi" w:cstheme="minorBidi"/>
          <w:lang w:val="en-US"/>
        </w:rPr>
        <w:t xml:space="preserve">norms, </w:t>
      </w:r>
      <w:r w:rsidRPr="006B3E9F">
        <w:rPr>
          <w:rFonts w:asciiTheme="minorBidi" w:eastAsia="Times New Roman" w:hAnsiTheme="minorBidi" w:cstheme="minorBidi"/>
          <w:lang w:val="en-US"/>
        </w:rPr>
        <w:t xml:space="preserve">standards </w:t>
      </w:r>
      <w:r w:rsidR="00225575" w:rsidRPr="006B3E9F">
        <w:rPr>
          <w:rFonts w:asciiTheme="minorBidi" w:eastAsia="Times New Roman" w:hAnsiTheme="minorBidi" w:cstheme="minorBidi"/>
          <w:lang w:val="en-US"/>
        </w:rPr>
        <w:t xml:space="preserve">and policies </w:t>
      </w:r>
      <w:r w:rsidRPr="006B3E9F">
        <w:rPr>
          <w:rFonts w:asciiTheme="minorBidi" w:eastAsia="Times New Roman" w:hAnsiTheme="minorBidi" w:cstheme="minorBidi"/>
          <w:lang w:val="en-US"/>
        </w:rPr>
        <w:t>related to Internet governance.</w:t>
      </w:r>
    </w:p>
    <w:p w14:paraId="3CB03A17" w14:textId="77777777" w:rsidR="0040685B" w:rsidRPr="006B3E9F" w:rsidRDefault="0040685B" w:rsidP="0040685B">
      <w:pPr>
        <w:spacing w:after="0" w:line="240" w:lineRule="auto"/>
        <w:jc w:val="both"/>
        <w:rPr>
          <w:rFonts w:asciiTheme="minorBidi" w:eastAsia="Times New Roman" w:hAnsiTheme="minorBidi" w:cstheme="minorBidi"/>
          <w:lang w:val="en-US"/>
        </w:rPr>
      </w:pPr>
    </w:p>
    <w:p w14:paraId="15BB1A07" w14:textId="77777777" w:rsidR="00D95EEF" w:rsidRPr="006B3E9F" w:rsidRDefault="0040685B" w:rsidP="00D95EEF">
      <w:pPr>
        <w:spacing w:after="0" w:line="240" w:lineRule="auto"/>
        <w:jc w:val="both"/>
        <w:rPr>
          <w:rFonts w:asciiTheme="minorBidi" w:eastAsia="Times New Roman" w:hAnsiTheme="minorBidi" w:cstheme="minorBidi"/>
        </w:rPr>
      </w:pPr>
      <w:r w:rsidRPr="006B3E9F">
        <w:rPr>
          <w:rFonts w:asciiTheme="minorBidi" w:eastAsia="Times New Roman" w:hAnsiTheme="minorBidi" w:cstheme="minorBidi"/>
          <w:b/>
          <w:bCs/>
          <w:lang w:val="en-US"/>
        </w:rPr>
        <w:t xml:space="preserve"> </w:t>
      </w:r>
      <w:proofErr w:type="spellStart"/>
      <w:r w:rsidR="00D95EEF" w:rsidRPr="006B3E9F">
        <w:rPr>
          <w:rFonts w:asciiTheme="minorBidi" w:eastAsia="Times New Roman" w:hAnsiTheme="minorBidi" w:cstheme="minorBidi"/>
          <w:b/>
          <w:bCs/>
        </w:rPr>
        <w:t>Competencies</w:t>
      </w:r>
      <w:proofErr w:type="spellEnd"/>
      <w:r w:rsidR="00D95EEF" w:rsidRPr="006B3E9F">
        <w:rPr>
          <w:rFonts w:asciiTheme="minorBidi" w:eastAsia="Times New Roman" w:hAnsiTheme="minorBidi" w:cstheme="minorBidi"/>
          <w:b/>
          <w:bCs/>
        </w:rPr>
        <w:t xml:space="preserve"> and </w:t>
      </w:r>
      <w:proofErr w:type="spellStart"/>
      <w:r w:rsidR="00D95EEF" w:rsidRPr="006B3E9F">
        <w:rPr>
          <w:rFonts w:asciiTheme="minorBidi" w:eastAsia="Times New Roman" w:hAnsiTheme="minorBidi" w:cstheme="minorBidi"/>
          <w:b/>
          <w:bCs/>
        </w:rPr>
        <w:t>skills</w:t>
      </w:r>
      <w:proofErr w:type="spellEnd"/>
    </w:p>
    <w:p w14:paraId="45E24619" w14:textId="38BFE73D" w:rsidR="00D95EEF" w:rsidRPr="006B3E9F" w:rsidRDefault="00D95EEF" w:rsidP="00D95EEF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Theme="minorBidi" w:eastAsia="Times New Roman" w:hAnsiTheme="minorBidi" w:cstheme="minorBidi"/>
          <w:lang w:val="en-US"/>
        </w:rPr>
      </w:pPr>
      <w:r w:rsidRPr="006B3E9F">
        <w:rPr>
          <w:rFonts w:asciiTheme="minorBidi" w:eastAsia="Times New Roman" w:hAnsiTheme="minorBidi" w:cstheme="minorBidi"/>
          <w:lang w:val="en-US"/>
        </w:rPr>
        <w:t>Excellent analytical and drafting skills</w:t>
      </w:r>
      <w:r w:rsidR="006B3E9F">
        <w:rPr>
          <w:rFonts w:asciiTheme="minorBidi" w:eastAsia="Times New Roman" w:hAnsiTheme="minorBidi" w:cstheme="minorBidi"/>
          <w:lang w:val="en-US"/>
        </w:rPr>
        <w:t>.</w:t>
      </w:r>
    </w:p>
    <w:p w14:paraId="14A818D5" w14:textId="5A8C154B" w:rsidR="00D95EEF" w:rsidRPr="006B3E9F" w:rsidRDefault="00D95EEF" w:rsidP="00D95EEF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Theme="minorBidi" w:eastAsia="Times New Roman" w:hAnsiTheme="minorBidi" w:cstheme="minorBidi"/>
          <w:lang w:val="en-US"/>
        </w:rPr>
      </w:pPr>
      <w:r w:rsidRPr="006B3E9F">
        <w:rPr>
          <w:rFonts w:asciiTheme="minorBidi" w:eastAsia="Times New Roman" w:hAnsiTheme="minorBidi" w:cstheme="minorBidi"/>
          <w:lang w:val="en-US"/>
        </w:rPr>
        <w:t>Excellent communication skills (written and oral) and able to exchange information on complex issues</w:t>
      </w:r>
      <w:r w:rsidR="006B3E9F">
        <w:rPr>
          <w:rFonts w:asciiTheme="minorBidi" w:eastAsia="Times New Roman" w:hAnsiTheme="minorBidi" w:cstheme="minorBidi"/>
          <w:lang w:val="en-US"/>
        </w:rPr>
        <w:t>.</w:t>
      </w:r>
    </w:p>
    <w:p w14:paraId="0FCD5E80" w14:textId="77777777" w:rsidR="00D95EEF" w:rsidRPr="006B3E9F" w:rsidRDefault="00D95EEF" w:rsidP="00D95EEF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Theme="minorBidi" w:eastAsia="Times New Roman" w:hAnsiTheme="minorBidi" w:cstheme="minorBidi"/>
          <w:lang w:val="en-US"/>
        </w:rPr>
      </w:pPr>
      <w:r w:rsidRPr="006B3E9F">
        <w:rPr>
          <w:rFonts w:asciiTheme="minorBidi" w:eastAsia="Times New Roman" w:hAnsiTheme="minorBidi" w:cstheme="minorBidi"/>
          <w:lang w:val="en-US"/>
        </w:rPr>
        <w:t xml:space="preserve">Ability to establish and maintain effective working relationships in multicultural environment with external and internal </w:t>
      </w:r>
      <w:proofErr w:type="gramStart"/>
      <w:r w:rsidRPr="006B3E9F">
        <w:rPr>
          <w:rFonts w:asciiTheme="minorBidi" w:eastAsia="Times New Roman" w:hAnsiTheme="minorBidi" w:cstheme="minorBidi"/>
          <w:lang w:val="en-US"/>
        </w:rPr>
        <w:t>partners;</w:t>
      </w:r>
      <w:proofErr w:type="gramEnd"/>
    </w:p>
    <w:p w14:paraId="54AF140A" w14:textId="47A57CD3" w:rsidR="00D95EEF" w:rsidRPr="006B3E9F" w:rsidRDefault="00D95EEF" w:rsidP="00D95EEF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Theme="minorBidi" w:eastAsia="Times New Roman" w:hAnsiTheme="minorBidi" w:cstheme="minorBidi"/>
        </w:rPr>
      </w:pPr>
      <w:r w:rsidRPr="006B3E9F">
        <w:rPr>
          <w:rFonts w:asciiTheme="minorBidi" w:eastAsia="Times New Roman" w:hAnsiTheme="minorBidi" w:cstheme="minorBidi"/>
          <w:lang w:val="en-US"/>
        </w:rPr>
        <w:t xml:space="preserve">Excellent organization and planning skills, including the ability to organize own work priorities and deadlines. </w:t>
      </w:r>
      <w:proofErr w:type="spellStart"/>
      <w:r w:rsidRPr="006B3E9F">
        <w:rPr>
          <w:rFonts w:asciiTheme="minorBidi" w:eastAsia="Times New Roman" w:hAnsiTheme="minorBidi" w:cstheme="minorBidi"/>
        </w:rPr>
        <w:t>Discretion</w:t>
      </w:r>
      <w:proofErr w:type="spellEnd"/>
      <w:r w:rsidRPr="006B3E9F">
        <w:rPr>
          <w:rFonts w:asciiTheme="minorBidi" w:eastAsia="Times New Roman" w:hAnsiTheme="minorBidi" w:cstheme="minorBidi"/>
        </w:rPr>
        <w:t xml:space="preserve"> and </w:t>
      </w:r>
      <w:proofErr w:type="spellStart"/>
      <w:r w:rsidRPr="006B3E9F">
        <w:rPr>
          <w:rFonts w:asciiTheme="minorBidi" w:eastAsia="Times New Roman" w:hAnsiTheme="minorBidi" w:cstheme="minorBidi"/>
        </w:rPr>
        <w:t>maturity</w:t>
      </w:r>
      <w:proofErr w:type="spellEnd"/>
      <w:r w:rsidRPr="006B3E9F">
        <w:rPr>
          <w:rFonts w:asciiTheme="minorBidi" w:eastAsia="Times New Roman" w:hAnsiTheme="minorBidi" w:cstheme="minorBidi"/>
        </w:rPr>
        <w:t xml:space="preserve"> of </w:t>
      </w:r>
      <w:proofErr w:type="spellStart"/>
      <w:r w:rsidRPr="006B3E9F">
        <w:rPr>
          <w:rFonts w:asciiTheme="minorBidi" w:eastAsia="Times New Roman" w:hAnsiTheme="minorBidi" w:cstheme="minorBidi"/>
        </w:rPr>
        <w:t>judgement</w:t>
      </w:r>
      <w:proofErr w:type="spellEnd"/>
      <w:r w:rsidRPr="006B3E9F">
        <w:rPr>
          <w:rFonts w:asciiTheme="minorBidi" w:eastAsia="Times New Roman" w:hAnsiTheme="minorBidi" w:cstheme="minorBidi"/>
        </w:rPr>
        <w:t xml:space="preserve"> are </w:t>
      </w:r>
      <w:proofErr w:type="spellStart"/>
      <w:r w:rsidRPr="006B3E9F">
        <w:rPr>
          <w:rFonts w:asciiTheme="minorBidi" w:eastAsia="Times New Roman" w:hAnsiTheme="minorBidi" w:cstheme="minorBidi"/>
        </w:rPr>
        <w:t>required</w:t>
      </w:r>
      <w:proofErr w:type="spellEnd"/>
      <w:r w:rsidR="006B3E9F">
        <w:rPr>
          <w:rFonts w:asciiTheme="minorBidi" w:eastAsia="Times New Roman" w:hAnsiTheme="minorBidi" w:cstheme="minorBidi"/>
        </w:rPr>
        <w:t>.</w:t>
      </w:r>
    </w:p>
    <w:p w14:paraId="5BA09EAB" w14:textId="03B75CCA" w:rsidR="00D95EEF" w:rsidRPr="006B3E9F" w:rsidRDefault="00D95EEF" w:rsidP="00D95EEF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Theme="minorBidi" w:eastAsia="Times New Roman" w:hAnsiTheme="minorBidi" w:cstheme="minorBidi"/>
          <w:lang w:val="en-US"/>
        </w:rPr>
      </w:pPr>
      <w:r w:rsidRPr="006B3E9F">
        <w:rPr>
          <w:rFonts w:asciiTheme="minorBidi" w:eastAsia="Times New Roman" w:hAnsiTheme="minorBidi" w:cstheme="minorBidi"/>
          <w:lang w:val="en-US"/>
        </w:rPr>
        <w:t>Ability to work under pressur</w:t>
      </w:r>
      <w:r w:rsidR="000758A0" w:rsidRPr="006B3E9F">
        <w:rPr>
          <w:rFonts w:asciiTheme="minorBidi" w:eastAsia="Times New Roman" w:hAnsiTheme="minorBidi" w:cstheme="minorBidi"/>
          <w:lang w:val="en-US"/>
        </w:rPr>
        <w:t>e and meet multiple deadlines</w:t>
      </w:r>
      <w:r w:rsidR="006B3E9F">
        <w:rPr>
          <w:rFonts w:asciiTheme="minorBidi" w:eastAsia="Times New Roman" w:hAnsiTheme="minorBidi" w:cstheme="minorBidi"/>
          <w:lang w:val="en-US"/>
        </w:rPr>
        <w:t>.</w:t>
      </w:r>
    </w:p>
    <w:p w14:paraId="3BF3FA8F" w14:textId="50120F50" w:rsidR="00D95EEF" w:rsidRPr="006B3E9F" w:rsidRDefault="00D95EEF" w:rsidP="00D95EEF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Theme="minorBidi" w:eastAsia="Times New Roman" w:hAnsiTheme="minorBidi" w:cstheme="minorBidi"/>
          <w:lang w:val="en-US"/>
        </w:rPr>
      </w:pPr>
      <w:r w:rsidRPr="006B3E9F">
        <w:rPr>
          <w:rFonts w:asciiTheme="minorBidi" w:eastAsia="Times New Roman" w:hAnsiTheme="minorBidi" w:cstheme="minorBidi"/>
          <w:lang w:val="en-US"/>
        </w:rPr>
        <w:t>Solid computer skills including advanced knowledge of office software such as Word, Excel, Teams</w:t>
      </w:r>
      <w:r w:rsidR="000758A0" w:rsidRPr="006B3E9F">
        <w:rPr>
          <w:rFonts w:asciiTheme="minorBidi" w:eastAsia="Times New Roman" w:hAnsiTheme="minorBidi" w:cstheme="minorBidi"/>
          <w:lang w:val="en-US"/>
        </w:rPr>
        <w:t>, Zoom</w:t>
      </w:r>
      <w:r w:rsidRPr="006B3E9F">
        <w:rPr>
          <w:rFonts w:asciiTheme="minorBidi" w:eastAsia="Times New Roman" w:hAnsiTheme="minorBidi" w:cstheme="minorBidi"/>
          <w:lang w:val="en-US"/>
        </w:rPr>
        <w:t xml:space="preserve"> and other apps.</w:t>
      </w:r>
    </w:p>
    <w:p w14:paraId="3B7E0363" w14:textId="77777777" w:rsidR="00D95EEF" w:rsidRPr="006B3E9F" w:rsidRDefault="00D95EEF" w:rsidP="00D95EEF">
      <w:pPr>
        <w:spacing w:after="0" w:line="240" w:lineRule="auto"/>
        <w:ind w:left="360"/>
        <w:jc w:val="both"/>
        <w:rPr>
          <w:rFonts w:asciiTheme="minorBidi" w:eastAsia="Times New Roman" w:hAnsiTheme="minorBidi" w:cstheme="minorBidi"/>
          <w:lang w:val="en-US"/>
        </w:rPr>
      </w:pPr>
    </w:p>
    <w:p w14:paraId="4FB14A1D" w14:textId="19E02422" w:rsidR="0040685B" w:rsidRPr="006B3E9F" w:rsidRDefault="0040685B" w:rsidP="0040685B">
      <w:pPr>
        <w:spacing w:after="0" w:line="240" w:lineRule="auto"/>
        <w:jc w:val="both"/>
        <w:rPr>
          <w:rFonts w:asciiTheme="minorBidi" w:eastAsia="Times New Roman" w:hAnsiTheme="minorBidi" w:cstheme="minorBidi"/>
          <w:lang w:val="en-US"/>
        </w:rPr>
      </w:pPr>
      <w:r w:rsidRPr="006B3E9F">
        <w:rPr>
          <w:rFonts w:asciiTheme="minorBidi" w:eastAsia="Times New Roman" w:hAnsiTheme="minorBidi" w:cstheme="minorBidi"/>
          <w:b/>
          <w:bCs/>
          <w:lang w:val="en-US"/>
        </w:rPr>
        <w:t>Language skills</w:t>
      </w:r>
    </w:p>
    <w:p w14:paraId="5F75187E" w14:textId="722294D2" w:rsidR="0040685B" w:rsidRPr="006B3E9F" w:rsidRDefault="0040685B" w:rsidP="006B3E9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inorBidi" w:eastAsia="Times New Roman" w:hAnsiTheme="minorBidi" w:cstheme="minorBidi"/>
          <w:lang w:val="en-US"/>
        </w:rPr>
      </w:pPr>
      <w:r w:rsidRPr="006B3E9F">
        <w:rPr>
          <w:rFonts w:asciiTheme="minorBidi" w:eastAsia="Times New Roman" w:hAnsiTheme="minorBidi" w:cstheme="minorBidi"/>
          <w:lang w:val="en-US"/>
        </w:rPr>
        <w:t>Excellent knowledge (written and oral) of English</w:t>
      </w:r>
      <w:r w:rsidR="003E1F6A" w:rsidRPr="006B3E9F">
        <w:rPr>
          <w:rFonts w:asciiTheme="minorBidi" w:eastAsia="Times New Roman" w:hAnsiTheme="minorBidi" w:cstheme="minorBidi"/>
          <w:lang w:val="en-US"/>
        </w:rPr>
        <w:t xml:space="preserve"> and basic knowledge of F</w:t>
      </w:r>
      <w:r w:rsidRPr="006B3E9F">
        <w:rPr>
          <w:rFonts w:asciiTheme="minorBidi" w:eastAsia="Times New Roman" w:hAnsiTheme="minorBidi" w:cstheme="minorBidi"/>
          <w:lang w:val="en-US"/>
        </w:rPr>
        <w:t>rench</w:t>
      </w:r>
    </w:p>
    <w:p w14:paraId="5B384634" w14:textId="77777777" w:rsidR="00BE61ED" w:rsidRPr="006B3E9F" w:rsidRDefault="00BE61ED" w:rsidP="00BE61ED">
      <w:pPr>
        <w:spacing w:after="0" w:line="240" w:lineRule="auto"/>
        <w:jc w:val="both"/>
        <w:rPr>
          <w:rFonts w:asciiTheme="minorBidi" w:eastAsia="Times New Roman" w:hAnsiTheme="minorBidi" w:cstheme="minorBidi"/>
          <w:lang w:val="en-US"/>
        </w:rPr>
      </w:pPr>
    </w:p>
    <w:p w14:paraId="18EA28E9" w14:textId="33B42351" w:rsidR="00BE61ED" w:rsidRDefault="00BE61ED" w:rsidP="00BE61ED">
      <w:pPr>
        <w:spacing w:after="0" w:line="240" w:lineRule="auto"/>
        <w:rPr>
          <w:rFonts w:asciiTheme="minorBidi" w:eastAsia="Times New Roman" w:hAnsiTheme="minorBidi"/>
          <w:sz w:val="24"/>
          <w:szCs w:val="24"/>
          <w:lang w:val="en-US"/>
        </w:rPr>
      </w:pPr>
      <w:r w:rsidRPr="003E1F6A">
        <w:rPr>
          <w:rFonts w:asciiTheme="minorBidi" w:eastAsia="Times New Roman" w:hAnsiTheme="minorBidi"/>
          <w:b/>
          <w:bCs/>
          <w:sz w:val="24"/>
          <w:szCs w:val="24"/>
          <w:lang w:val="en-US"/>
        </w:rPr>
        <w:t>DESIRABLE QUALIFICATIONS</w:t>
      </w:r>
      <w:r w:rsidRPr="003E1F6A">
        <w:rPr>
          <w:rFonts w:asciiTheme="minorBidi" w:eastAsia="Times New Roman" w:hAnsiTheme="minorBidi"/>
          <w:sz w:val="24"/>
          <w:szCs w:val="24"/>
          <w:lang w:val="en-US"/>
        </w:rPr>
        <w:t xml:space="preserve"> </w:t>
      </w:r>
    </w:p>
    <w:p w14:paraId="20BBAAFA" w14:textId="77777777" w:rsidR="003E1F6A" w:rsidRPr="003E1F6A" w:rsidRDefault="003E1F6A" w:rsidP="00BE61ED">
      <w:pPr>
        <w:spacing w:after="0" w:line="240" w:lineRule="auto"/>
        <w:rPr>
          <w:rFonts w:asciiTheme="minorBidi" w:eastAsia="Times New Roman" w:hAnsiTheme="minorBidi"/>
          <w:sz w:val="24"/>
          <w:szCs w:val="24"/>
          <w:lang w:val="en-US"/>
        </w:rPr>
      </w:pPr>
    </w:p>
    <w:p w14:paraId="5957BA9A" w14:textId="77777777" w:rsidR="006B3E9F" w:rsidRPr="006B3E9F" w:rsidRDefault="006B3E9F" w:rsidP="006B3E9F">
      <w:pPr>
        <w:spacing w:after="0" w:line="240" w:lineRule="auto"/>
        <w:jc w:val="both"/>
        <w:rPr>
          <w:rFonts w:asciiTheme="minorBidi" w:eastAsia="Times New Roman" w:hAnsiTheme="minorBidi"/>
          <w:b/>
          <w:bCs/>
          <w:lang w:val="en-US"/>
        </w:rPr>
      </w:pPr>
      <w:r w:rsidRPr="006B3E9F">
        <w:rPr>
          <w:rFonts w:asciiTheme="minorBidi" w:eastAsia="Times New Roman" w:hAnsiTheme="minorBidi"/>
          <w:b/>
          <w:bCs/>
          <w:lang w:val="en-US"/>
        </w:rPr>
        <w:t>Work experience:</w:t>
      </w:r>
    </w:p>
    <w:p w14:paraId="54E34360" w14:textId="438B7D6E" w:rsidR="00D95EEF" w:rsidRPr="006B3E9F" w:rsidRDefault="00D95EEF" w:rsidP="006B3E9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Bidi" w:eastAsia="Times New Roman" w:hAnsiTheme="minorBidi"/>
          <w:lang w:val="en-US"/>
        </w:rPr>
      </w:pPr>
      <w:r w:rsidRPr="006B3E9F">
        <w:rPr>
          <w:rFonts w:asciiTheme="minorBidi" w:eastAsia="Times New Roman" w:hAnsiTheme="minorBidi"/>
          <w:lang w:val="en-US"/>
        </w:rPr>
        <w:t xml:space="preserve">Technical skills of graphic design and website </w:t>
      </w:r>
      <w:r w:rsidR="00A03EFB" w:rsidRPr="006B3E9F">
        <w:rPr>
          <w:rFonts w:asciiTheme="minorBidi" w:eastAsia="Times New Roman" w:hAnsiTheme="minorBidi"/>
          <w:lang w:val="en-GB"/>
        </w:rPr>
        <w:t>development</w:t>
      </w:r>
      <w:r w:rsidRPr="006B3E9F">
        <w:rPr>
          <w:rFonts w:asciiTheme="minorBidi" w:eastAsia="Times New Roman" w:hAnsiTheme="minorBidi"/>
          <w:lang w:val="en-US"/>
        </w:rPr>
        <w:t>.</w:t>
      </w:r>
    </w:p>
    <w:p w14:paraId="06A9FAF6" w14:textId="77777777" w:rsidR="006B3E9F" w:rsidRPr="006B3E9F" w:rsidRDefault="006B3E9F" w:rsidP="003E1F6A">
      <w:pPr>
        <w:spacing w:after="0" w:line="240" w:lineRule="auto"/>
        <w:jc w:val="both"/>
        <w:rPr>
          <w:rFonts w:asciiTheme="minorBidi" w:eastAsia="Times New Roman" w:hAnsiTheme="minorBidi"/>
          <w:lang w:val="en-US"/>
        </w:rPr>
      </w:pPr>
    </w:p>
    <w:p w14:paraId="2F018BC8" w14:textId="44442E1E" w:rsidR="003E1F6A" w:rsidRPr="006B3E9F" w:rsidRDefault="003E1F6A" w:rsidP="003E1F6A">
      <w:pPr>
        <w:spacing w:after="0" w:line="240" w:lineRule="auto"/>
        <w:jc w:val="both"/>
        <w:rPr>
          <w:rFonts w:asciiTheme="minorBidi" w:eastAsia="Times New Roman" w:hAnsiTheme="minorBidi"/>
          <w:b/>
          <w:bCs/>
          <w:lang w:val="en-US"/>
        </w:rPr>
      </w:pPr>
      <w:r w:rsidRPr="006B3E9F">
        <w:rPr>
          <w:rFonts w:asciiTheme="minorBidi" w:eastAsia="Times New Roman" w:hAnsiTheme="minorBidi"/>
          <w:b/>
          <w:bCs/>
          <w:lang w:val="en-US"/>
        </w:rPr>
        <w:t>Languages skills:</w:t>
      </w:r>
    </w:p>
    <w:p w14:paraId="5760C055" w14:textId="17E66C7F" w:rsidR="00BE61ED" w:rsidRPr="006B3E9F" w:rsidRDefault="00BE61ED" w:rsidP="006B3E9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Bidi" w:eastAsia="Times New Roman" w:hAnsiTheme="minorBidi"/>
          <w:lang w:val="en-US"/>
        </w:rPr>
      </w:pPr>
      <w:r w:rsidRPr="006B3E9F">
        <w:rPr>
          <w:rFonts w:asciiTheme="minorBidi" w:eastAsia="Times New Roman" w:hAnsiTheme="minorBidi"/>
          <w:lang w:val="en-US"/>
        </w:rPr>
        <w:t>Working</w:t>
      </w:r>
      <w:r w:rsidR="00D95EEF" w:rsidRPr="006B3E9F">
        <w:rPr>
          <w:rFonts w:asciiTheme="minorBidi" w:eastAsia="Times New Roman" w:hAnsiTheme="minorBidi"/>
          <w:lang w:val="en-US"/>
        </w:rPr>
        <w:t xml:space="preserve"> level</w:t>
      </w:r>
      <w:r w:rsidRPr="006B3E9F">
        <w:rPr>
          <w:rFonts w:asciiTheme="minorBidi" w:eastAsia="Times New Roman" w:hAnsiTheme="minorBidi"/>
          <w:lang w:val="en-US"/>
        </w:rPr>
        <w:t xml:space="preserve"> of </w:t>
      </w:r>
      <w:r w:rsidR="00D95EEF" w:rsidRPr="006B3E9F">
        <w:rPr>
          <w:rFonts w:asciiTheme="minorBidi" w:eastAsia="Times New Roman" w:hAnsiTheme="minorBidi"/>
          <w:lang w:val="en-US"/>
        </w:rPr>
        <w:t xml:space="preserve">French or </w:t>
      </w:r>
      <w:r w:rsidRPr="006B3E9F">
        <w:rPr>
          <w:rFonts w:asciiTheme="minorBidi" w:eastAsia="Times New Roman" w:hAnsiTheme="minorBidi"/>
          <w:lang w:val="en-US"/>
        </w:rPr>
        <w:t xml:space="preserve">other languages </w:t>
      </w:r>
      <w:r w:rsidR="006B3E9F">
        <w:rPr>
          <w:rFonts w:asciiTheme="minorBidi" w:eastAsia="Times New Roman" w:hAnsiTheme="minorBidi"/>
          <w:lang w:val="en-US"/>
        </w:rPr>
        <w:t xml:space="preserve">of the UN </w:t>
      </w:r>
      <w:r w:rsidRPr="006B3E9F">
        <w:rPr>
          <w:rFonts w:asciiTheme="minorBidi" w:eastAsia="Times New Roman" w:hAnsiTheme="minorBidi"/>
          <w:lang w:val="en-US"/>
        </w:rPr>
        <w:t>will be an asset.</w:t>
      </w:r>
    </w:p>
    <w:p w14:paraId="1913ED6F" w14:textId="77777777" w:rsidR="006B3E9F" w:rsidRPr="006B3E9F" w:rsidRDefault="006B3E9F" w:rsidP="003E1F6A">
      <w:pPr>
        <w:spacing w:after="0" w:line="240" w:lineRule="auto"/>
        <w:jc w:val="both"/>
        <w:rPr>
          <w:rFonts w:asciiTheme="minorBidi" w:eastAsia="Times New Roman" w:hAnsiTheme="minorBidi"/>
          <w:lang w:val="en-US"/>
        </w:rPr>
      </w:pPr>
    </w:p>
    <w:p w14:paraId="1AC7B9C9" w14:textId="7DDCEFAB" w:rsidR="003E1F6A" w:rsidRPr="006B3E9F" w:rsidRDefault="003E1F6A" w:rsidP="003E1F6A">
      <w:pPr>
        <w:spacing w:after="0" w:line="240" w:lineRule="auto"/>
        <w:jc w:val="both"/>
        <w:rPr>
          <w:rFonts w:asciiTheme="minorBidi" w:eastAsia="Times New Roman" w:hAnsiTheme="minorBidi"/>
          <w:b/>
          <w:bCs/>
          <w:lang w:val="en-US"/>
        </w:rPr>
      </w:pPr>
      <w:r w:rsidRPr="006B3E9F">
        <w:rPr>
          <w:rFonts w:asciiTheme="minorBidi" w:eastAsia="Times New Roman" w:hAnsiTheme="minorBidi"/>
          <w:b/>
          <w:bCs/>
          <w:lang w:val="en-US"/>
        </w:rPr>
        <w:t>Competenc</w:t>
      </w:r>
      <w:r w:rsidR="006B3E9F">
        <w:rPr>
          <w:rFonts w:asciiTheme="minorBidi" w:eastAsia="Times New Roman" w:hAnsiTheme="minorBidi"/>
          <w:b/>
          <w:bCs/>
          <w:lang w:val="en-US"/>
        </w:rPr>
        <w:t>i</w:t>
      </w:r>
      <w:r w:rsidRPr="006B3E9F">
        <w:rPr>
          <w:rFonts w:asciiTheme="minorBidi" w:eastAsia="Times New Roman" w:hAnsiTheme="minorBidi"/>
          <w:b/>
          <w:bCs/>
          <w:lang w:val="en-US"/>
        </w:rPr>
        <w:t>es and skills</w:t>
      </w:r>
    </w:p>
    <w:p w14:paraId="7533B1C2" w14:textId="43010FCB" w:rsidR="007B31CA" w:rsidRPr="006B3E9F" w:rsidRDefault="007B31CA" w:rsidP="006B3E9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Bidi" w:eastAsia="Times New Roman" w:hAnsiTheme="minorBidi"/>
          <w:lang w:val="en-US"/>
        </w:rPr>
      </w:pPr>
      <w:r w:rsidRPr="006B3E9F">
        <w:rPr>
          <w:rFonts w:asciiTheme="minorBidi" w:eastAsia="Times New Roman" w:hAnsiTheme="minorBidi"/>
          <w:lang w:val="en-US"/>
        </w:rPr>
        <w:t>Knowledge and Experience with UNESCO and/or the United Nations system and understanding of their functioning and procedures would be an asset.</w:t>
      </w:r>
    </w:p>
    <w:p w14:paraId="03EEC35C" w14:textId="77777777" w:rsidR="007B31CA" w:rsidRPr="006B3E9F" w:rsidRDefault="007B31CA" w:rsidP="00CF6208">
      <w:pPr>
        <w:spacing w:after="0" w:line="240" w:lineRule="auto"/>
        <w:ind w:left="360"/>
        <w:jc w:val="both"/>
        <w:rPr>
          <w:rFonts w:asciiTheme="minorBidi" w:eastAsia="Times New Roman" w:hAnsiTheme="minorBidi"/>
          <w:lang w:val="en-US"/>
        </w:rPr>
      </w:pPr>
    </w:p>
    <w:p w14:paraId="7AFA06A8" w14:textId="77777777" w:rsidR="008629A9" w:rsidRPr="00413207" w:rsidRDefault="008629A9" w:rsidP="008629A9">
      <w:pPr>
        <w:shd w:val="clear" w:color="auto" w:fill="D9D9D9"/>
        <w:spacing w:after="120" w:line="240" w:lineRule="auto"/>
        <w:ind w:left="240" w:right="206"/>
        <w:jc w:val="center"/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</w:pPr>
      <w:r w:rsidRPr="00413207">
        <w:rPr>
          <w:rFonts w:asciiTheme="minorHAnsi" w:hAnsiTheme="minorHAnsi" w:cs="Tahoma"/>
          <w:b/>
          <w:color w:val="44546A" w:themeColor="text2"/>
          <w:sz w:val="24"/>
          <w:szCs w:val="24"/>
          <w:lang w:val="en-GB"/>
        </w:rPr>
        <w:t>LEARNING ELEMENTS</w:t>
      </w:r>
    </w:p>
    <w:p w14:paraId="72EB94E0" w14:textId="1548BB34" w:rsidR="00E21125" w:rsidRPr="006B3E9F" w:rsidRDefault="007B31CA" w:rsidP="006B3E9F">
      <w:pPr>
        <w:spacing w:after="120" w:line="240" w:lineRule="auto"/>
        <w:jc w:val="both"/>
        <w:rPr>
          <w:i/>
          <w:color w:val="A6A6A6" w:themeColor="background1" w:themeShade="A6"/>
          <w:lang w:val="en-US"/>
        </w:rPr>
      </w:pPr>
      <w:r w:rsidRPr="006B3E9F">
        <w:rPr>
          <w:rFonts w:asciiTheme="minorBidi" w:eastAsia="Times New Roman" w:hAnsiTheme="minorBidi"/>
          <w:lang w:val="en-GB"/>
        </w:rPr>
        <w:t>The JPO will be part of a dynamic team</w:t>
      </w:r>
      <w:r w:rsidR="00193B67" w:rsidRPr="006B3E9F">
        <w:rPr>
          <w:rFonts w:asciiTheme="minorBidi" w:eastAsia="Times New Roman" w:hAnsiTheme="minorBidi"/>
          <w:lang w:val="en-GB"/>
        </w:rPr>
        <w:t>, combining t</w:t>
      </w:r>
      <w:r w:rsidR="00764E8F" w:rsidRPr="006B3E9F">
        <w:rPr>
          <w:rFonts w:asciiTheme="minorBidi" w:eastAsia="Times New Roman" w:hAnsiTheme="minorBidi"/>
          <w:lang w:val="en-GB"/>
        </w:rPr>
        <w:t>opics such as t</w:t>
      </w:r>
      <w:r w:rsidR="00193B67" w:rsidRPr="006B3E9F">
        <w:rPr>
          <w:rFonts w:asciiTheme="minorBidi" w:eastAsia="Times New Roman" w:hAnsiTheme="minorBidi"/>
          <w:lang w:val="en-GB"/>
        </w:rPr>
        <w:t xml:space="preserve">he </w:t>
      </w:r>
      <w:r w:rsidR="000B69FB" w:rsidRPr="006B3E9F">
        <w:rPr>
          <w:rFonts w:asciiTheme="minorBidi" w:eastAsia="Times New Roman" w:hAnsiTheme="minorBidi"/>
          <w:lang w:val="en-GB"/>
        </w:rPr>
        <w:t xml:space="preserve">Internet and </w:t>
      </w:r>
      <w:r w:rsidR="00193B67" w:rsidRPr="006B3E9F">
        <w:rPr>
          <w:rFonts w:asciiTheme="minorBidi" w:eastAsia="Times New Roman" w:hAnsiTheme="minorBidi"/>
          <w:lang w:val="en-GB"/>
        </w:rPr>
        <w:t>frontier technologies</w:t>
      </w:r>
      <w:r w:rsidR="00764E8F" w:rsidRPr="006B3E9F">
        <w:rPr>
          <w:rFonts w:asciiTheme="minorBidi" w:eastAsia="Times New Roman" w:hAnsiTheme="minorBidi"/>
          <w:lang w:val="en-GB"/>
        </w:rPr>
        <w:t xml:space="preserve"> (e.g. </w:t>
      </w:r>
      <w:r w:rsidR="000B69FB" w:rsidRPr="006B3E9F">
        <w:rPr>
          <w:rFonts w:asciiTheme="minorBidi" w:eastAsia="Times New Roman" w:hAnsiTheme="minorBidi"/>
          <w:lang w:val="en-GB"/>
        </w:rPr>
        <w:t>A</w:t>
      </w:r>
      <w:r w:rsidR="00CB4FF0" w:rsidRPr="006B3E9F">
        <w:rPr>
          <w:rFonts w:asciiTheme="minorBidi" w:eastAsia="Times New Roman" w:hAnsiTheme="minorBidi"/>
          <w:lang w:val="en-GB"/>
        </w:rPr>
        <w:t>rtificial Intelligence</w:t>
      </w:r>
      <w:r w:rsidR="00764E8F" w:rsidRPr="006B3E9F">
        <w:rPr>
          <w:rFonts w:asciiTheme="minorBidi" w:eastAsia="Times New Roman" w:hAnsiTheme="minorBidi"/>
          <w:lang w:val="en-GB"/>
        </w:rPr>
        <w:t>)</w:t>
      </w:r>
      <w:r w:rsidR="000B69FB" w:rsidRPr="006B3E9F">
        <w:rPr>
          <w:rFonts w:asciiTheme="minorBidi" w:eastAsia="Times New Roman" w:hAnsiTheme="minorBidi"/>
          <w:lang w:val="en-GB"/>
        </w:rPr>
        <w:t xml:space="preserve"> with meaningful international </w:t>
      </w:r>
      <w:r w:rsidR="00FF0572" w:rsidRPr="006B3E9F">
        <w:rPr>
          <w:rFonts w:asciiTheme="minorBidi" w:eastAsia="Times New Roman" w:hAnsiTheme="minorBidi"/>
          <w:lang w:val="en-GB"/>
        </w:rPr>
        <w:t>development</w:t>
      </w:r>
      <w:r w:rsidR="00540679" w:rsidRPr="006B3E9F">
        <w:rPr>
          <w:rFonts w:asciiTheme="minorBidi" w:eastAsia="Times New Roman" w:hAnsiTheme="minorBidi"/>
          <w:lang w:val="en-GB"/>
        </w:rPr>
        <w:t xml:space="preserve"> work</w:t>
      </w:r>
      <w:r w:rsidR="00FF0572" w:rsidRPr="006B3E9F">
        <w:rPr>
          <w:rFonts w:asciiTheme="minorBidi" w:eastAsia="Times New Roman" w:hAnsiTheme="minorBidi"/>
          <w:lang w:val="en-GB"/>
        </w:rPr>
        <w:t xml:space="preserve">, </w:t>
      </w:r>
      <w:proofErr w:type="gramStart"/>
      <w:r w:rsidR="00FF0572" w:rsidRPr="006B3E9F">
        <w:rPr>
          <w:rFonts w:asciiTheme="minorBidi" w:eastAsia="Times New Roman" w:hAnsiTheme="minorBidi"/>
          <w:lang w:val="en-GB"/>
        </w:rPr>
        <w:t>in order to</w:t>
      </w:r>
      <w:proofErr w:type="gramEnd"/>
      <w:r w:rsidR="00FF0572" w:rsidRPr="006B3E9F">
        <w:rPr>
          <w:rFonts w:asciiTheme="minorBidi" w:eastAsia="Times New Roman" w:hAnsiTheme="minorBidi"/>
          <w:lang w:val="en-GB"/>
        </w:rPr>
        <w:t xml:space="preserve"> co-shape a human-centred digital future. The JPO will </w:t>
      </w:r>
      <w:r w:rsidR="00A06F35" w:rsidRPr="006B3E9F">
        <w:rPr>
          <w:rFonts w:asciiTheme="minorBidi" w:eastAsia="Times New Roman" w:hAnsiTheme="minorBidi"/>
          <w:lang w:val="en-GB"/>
        </w:rPr>
        <w:t xml:space="preserve">learn about </w:t>
      </w:r>
      <w:r w:rsidR="00540679" w:rsidRPr="006B3E9F">
        <w:rPr>
          <w:rFonts w:asciiTheme="minorBidi" w:eastAsia="Times New Roman" w:hAnsiTheme="minorBidi"/>
          <w:lang w:val="en-GB"/>
        </w:rPr>
        <w:t>in-depth</w:t>
      </w:r>
      <w:r w:rsidR="00A06F35" w:rsidRPr="006B3E9F">
        <w:rPr>
          <w:rFonts w:asciiTheme="minorBidi" w:eastAsia="Times New Roman" w:hAnsiTheme="minorBidi"/>
          <w:lang w:val="en-GB"/>
        </w:rPr>
        <w:t xml:space="preserve"> analytical</w:t>
      </w:r>
      <w:r w:rsidR="000726F6" w:rsidRPr="006B3E9F">
        <w:rPr>
          <w:rFonts w:asciiTheme="minorBidi" w:eastAsia="Times New Roman" w:hAnsiTheme="minorBidi"/>
          <w:lang w:val="en-GB"/>
        </w:rPr>
        <w:t xml:space="preserve">, </w:t>
      </w:r>
      <w:r w:rsidR="00A06F35" w:rsidRPr="006B3E9F">
        <w:rPr>
          <w:rFonts w:asciiTheme="minorBidi" w:eastAsia="Times New Roman" w:hAnsiTheme="minorBidi"/>
          <w:lang w:val="en-GB"/>
        </w:rPr>
        <w:t>assessment</w:t>
      </w:r>
      <w:r w:rsidR="00540679" w:rsidRPr="006B3E9F">
        <w:rPr>
          <w:rFonts w:asciiTheme="minorBidi" w:eastAsia="Times New Roman" w:hAnsiTheme="minorBidi"/>
          <w:lang w:val="en-GB"/>
        </w:rPr>
        <w:t xml:space="preserve"> </w:t>
      </w:r>
      <w:r w:rsidR="000726F6" w:rsidRPr="006B3E9F">
        <w:rPr>
          <w:rFonts w:asciiTheme="minorBidi" w:eastAsia="Times New Roman" w:hAnsiTheme="minorBidi"/>
          <w:lang w:val="en-GB"/>
        </w:rPr>
        <w:t>and</w:t>
      </w:r>
      <w:r w:rsidR="00A06F35" w:rsidRPr="006B3E9F">
        <w:rPr>
          <w:rFonts w:asciiTheme="minorBidi" w:eastAsia="Times New Roman" w:hAnsiTheme="minorBidi"/>
          <w:lang w:val="en-GB"/>
        </w:rPr>
        <w:t xml:space="preserve"> policy </w:t>
      </w:r>
      <w:r w:rsidR="00764E8F" w:rsidRPr="006B3E9F">
        <w:rPr>
          <w:rFonts w:asciiTheme="minorBidi" w:eastAsia="Times New Roman" w:hAnsiTheme="minorBidi"/>
          <w:lang w:val="en-GB"/>
        </w:rPr>
        <w:t xml:space="preserve">development </w:t>
      </w:r>
      <w:r w:rsidR="00A06F35" w:rsidRPr="006B3E9F">
        <w:rPr>
          <w:rFonts w:asciiTheme="minorBidi" w:eastAsia="Times New Roman" w:hAnsiTheme="minorBidi"/>
          <w:lang w:val="en-GB"/>
        </w:rPr>
        <w:t>processes,</w:t>
      </w:r>
      <w:r w:rsidR="000726F6" w:rsidRPr="006B3E9F">
        <w:rPr>
          <w:rFonts w:asciiTheme="minorBidi" w:eastAsia="Times New Roman" w:hAnsiTheme="minorBidi"/>
          <w:lang w:val="en-GB"/>
        </w:rPr>
        <w:t xml:space="preserve"> about</w:t>
      </w:r>
      <w:r w:rsidR="00A06F35" w:rsidRPr="006B3E9F">
        <w:rPr>
          <w:rFonts w:asciiTheme="minorBidi" w:eastAsia="Times New Roman" w:hAnsiTheme="minorBidi"/>
          <w:lang w:val="en-GB"/>
        </w:rPr>
        <w:t xml:space="preserve"> international development cooperation </w:t>
      </w:r>
      <w:r w:rsidR="00CB4FF0" w:rsidRPr="006B3E9F">
        <w:rPr>
          <w:rFonts w:asciiTheme="minorBidi" w:eastAsia="Times New Roman" w:hAnsiTheme="minorBidi"/>
          <w:lang w:val="en-GB"/>
        </w:rPr>
        <w:t>in the United Nations, project management</w:t>
      </w:r>
      <w:r w:rsidR="004A5DBF" w:rsidRPr="006B3E9F">
        <w:rPr>
          <w:rFonts w:asciiTheme="minorBidi" w:eastAsia="Times New Roman" w:hAnsiTheme="minorBidi"/>
          <w:lang w:val="en-GB"/>
        </w:rPr>
        <w:t xml:space="preserve">, </w:t>
      </w:r>
      <w:r w:rsidR="000726F6" w:rsidRPr="006B3E9F">
        <w:rPr>
          <w:rFonts w:asciiTheme="minorBidi" w:eastAsia="Times New Roman" w:hAnsiTheme="minorBidi"/>
          <w:lang w:val="en-GB"/>
        </w:rPr>
        <w:t xml:space="preserve">and enhance her/his </w:t>
      </w:r>
      <w:r w:rsidR="004A5DBF" w:rsidRPr="006B3E9F">
        <w:rPr>
          <w:rFonts w:asciiTheme="minorBidi" w:eastAsia="Times New Roman" w:hAnsiTheme="minorBidi"/>
          <w:lang w:val="en-GB"/>
        </w:rPr>
        <w:t>understanding of opportunities and risks of</w:t>
      </w:r>
      <w:r w:rsidR="00CB4FF0" w:rsidRPr="006B3E9F">
        <w:rPr>
          <w:rFonts w:asciiTheme="minorBidi" w:eastAsia="Times New Roman" w:hAnsiTheme="minorBidi"/>
          <w:lang w:val="en-GB"/>
        </w:rPr>
        <w:t xml:space="preserve"> latest technological developments</w:t>
      </w:r>
      <w:r w:rsidR="004A5DBF" w:rsidRPr="006B3E9F">
        <w:rPr>
          <w:rFonts w:asciiTheme="minorBidi" w:eastAsia="Times New Roman" w:hAnsiTheme="minorBidi"/>
          <w:lang w:val="en-GB"/>
        </w:rPr>
        <w:t>.</w:t>
      </w:r>
      <w:r w:rsidR="00CB4FF0" w:rsidRPr="006B3E9F">
        <w:rPr>
          <w:rFonts w:asciiTheme="minorBidi" w:eastAsia="Times New Roman" w:hAnsiTheme="minorBidi"/>
          <w:lang w:val="en-GB"/>
        </w:rPr>
        <w:t xml:space="preserve"> </w:t>
      </w:r>
    </w:p>
    <w:sectPr w:rsidR="00E21125" w:rsidRPr="006B3E9F" w:rsidSect="008B11F1">
      <w:headerReference w:type="default" r:id="rId12"/>
      <w:footerReference w:type="even" r:id="rId13"/>
      <w:footerReference w:type="default" r:id="rId14"/>
      <w:pgSz w:w="11906" w:h="16838"/>
      <w:pgMar w:top="567" w:right="1274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B1911" w14:textId="77777777" w:rsidR="00C862F3" w:rsidRDefault="00C862F3" w:rsidP="00413207">
      <w:pPr>
        <w:spacing w:after="0" w:line="240" w:lineRule="auto"/>
      </w:pPr>
      <w:r>
        <w:separator/>
      </w:r>
    </w:p>
  </w:endnote>
  <w:endnote w:type="continuationSeparator" w:id="0">
    <w:p w14:paraId="44D35A45" w14:textId="77777777" w:rsidR="00C862F3" w:rsidRDefault="00C862F3" w:rsidP="00413207">
      <w:pPr>
        <w:spacing w:after="0" w:line="240" w:lineRule="auto"/>
      </w:pPr>
      <w:r>
        <w:continuationSeparator/>
      </w:r>
    </w:p>
  </w:endnote>
  <w:endnote w:type="continuationNotice" w:id="1">
    <w:p w14:paraId="1EAC5E1C" w14:textId="77777777" w:rsidR="00C862F3" w:rsidRDefault="00C86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Com 43 LtEx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Com 45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2CD7B" w14:textId="77777777" w:rsidR="00774DA7" w:rsidRDefault="00AD4676" w:rsidP="00774D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71C4F7" w14:textId="77777777" w:rsidR="00774DA7" w:rsidRDefault="00774DA7" w:rsidP="00774D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6740E" w14:textId="77777777" w:rsidR="00774DA7" w:rsidRDefault="00774DA7" w:rsidP="00774D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F785D" w14:textId="77777777" w:rsidR="00C862F3" w:rsidRDefault="00C862F3" w:rsidP="00413207">
      <w:pPr>
        <w:spacing w:after="0" w:line="240" w:lineRule="auto"/>
      </w:pPr>
      <w:r>
        <w:separator/>
      </w:r>
    </w:p>
  </w:footnote>
  <w:footnote w:type="continuationSeparator" w:id="0">
    <w:p w14:paraId="16F0F62D" w14:textId="77777777" w:rsidR="00C862F3" w:rsidRDefault="00C862F3" w:rsidP="00413207">
      <w:pPr>
        <w:spacing w:after="0" w:line="240" w:lineRule="auto"/>
      </w:pPr>
      <w:r>
        <w:continuationSeparator/>
      </w:r>
    </w:p>
  </w:footnote>
  <w:footnote w:type="continuationNotice" w:id="1">
    <w:p w14:paraId="49D400AA" w14:textId="77777777" w:rsidR="00C862F3" w:rsidRDefault="00C86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37F19" w14:textId="59655A47" w:rsidR="00774DA7" w:rsidRDefault="00FD0F67" w:rsidP="002538FB">
    <w:pPr>
      <w:pStyle w:val="Header"/>
      <w:tabs>
        <w:tab w:val="clear" w:pos="9072"/>
        <w:tab w:val="right" w:pos="9780"/>
      </w:tabs>
      <w:rPr>
        <w:rFonts w:ascii="Arial" w:eastAsiaTheme="minorHAnsi" w:hAnsi="Arial" w:cs="Arial"/>
        <w:sz w:val="20"/>
        <w:szCs w:val="20"/>
        <w:lang w:val="en-US"/>
      </w:rPr>
    </w:pPr>
    <w:r>
      <w:rPr>
        <w:rFonts w:ascii="Arial" w:eastAsiaTheme="minorHAnsi" w:hAnsi="Arial" w:cs="Arial"/>
        <w:sz w:val="20"/>
        <w:szCs w:val="20"/>
        <w:lang w:val="en-US"/>
      </w:rPr>
      <w:t>Form HR 19-1</w:t>
    </w:r>
    <w:r w:rsidR="00C57F22">
      <w:rPr>
        <w:rFonts w:ascii="Arial" w:eastAsiaTheme="minorHAnsi" w:hAnsi="Arial" w:cs="Arial"/>
        <w:sz w:val="20"/>
        <w:szCs w:val="20"/>
        <w:lang w:val="en-US"/>
      </w:rPr>
      <w:t xml:space="preserve"> (</w:t>
    </w:r>
    <w:r w:rsidR="00AD4676" w:rsidRPr="00D07C06">
      <w:rPr>
        <w:rFonts w:ascii="Arial" w:eastAsiaTheme="minorHAnsi" w:hAnsi="Arial" w:cs="Arial"/>
        <w:sz w:val="20"/>
        <w:szCs w:val="20"/>
        <w:lang w:val="en-US"/>
      </w:rPr>
      <w:t xml:space="preserve"> </w:t>
    </w:r>
  </w:p>
  <w:p w14:paraId="39EB41BC" w14:textId="045438B5" w:rsidR="00B55BBE" w:rsidRDefault="00B55BBE" w:rsidP="00575768">
    <w:pPr>
      <w:pStyle w:val="Header"/>
      <w:tabs>
        <w:tab w:val="clear" w:pos="9072"/>
        <w:tab w:val="right" w:pos="9780"/>
      </w:tabs>
      <w:jc w:val="right"/>
      <w:rPr>
        <w:rFonts w:ascii="Arial" w:eastAsiaTheme="minorHAnsi" w:hAnsi="Arial" w:cs="Arial"/>
        <w:sz w:val="20"/>
        <w:szCs w:val="20"/>
        <w:lang w:val="en-US"/>
      </w:rPr>
    </w:pPr>
  </w:p>
  <w:p w14:paraId="2E101AAD" w14:textId="77777777" w:rsidR="008E798E" w:rsidRPr="00D07C06" w:rsidRDefault="008E798E" w:rsidP="00575768">
    <w:pPr>
      <w:pStyle w:val="Header"/>
      <w:tabs>
        <w:tab w:val="clear" w:pos="9072"/>
        <w:tab w:val="right" w:pos="9780"/>
      </w:tabs>
      <w:jc w:val="right"/>
      <w:rPr>
        <w:rFonts w:ascii="Arial" w:eastAsiaTheme="minorHAnsi" w:hAnsi="Arial" w:cs="Arial"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F2FC0"/>
    <w:multiLevelType w:val="hybridMultilevel"/>
    <w:tmpl w:val="9EE08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77D90"/>
    <w:multiLevelType w:val="hybridMultilevel"/>
    <w:tmpl w:val="B974412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A14DFF"/>
    <w:multiLevelType w:val="hybridMultilevel"/>
    <w:tmpl w:val="C44C394C"/>
    <w:lvl w:ilvl="0" w:tplc="6FEC1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18A9C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5DE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96EB1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142A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E2E4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8160E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D4E99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687B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7C2854"/>
    <w:multiLevelType w:val="hybridMultilevel"/>
    <w:tmpl w:val="8C04EA48"/>
    <w:lvl w:ilvl="0" w:tplc="7B2812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CCEC4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9BC8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C02D8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AA67B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A8E62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64B7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8A2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A0E93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809DE"/>
    <w:multiLevelType w:val="hybridMultilevel"/>
    <w:tmpl w:val="6D024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D4DC9"/>
    <w:multiLevelType w:val="hybridMultilevel"/>
    <w:tmpl w:val="C9566BE8"/>
    <w:lvl w:ilvl="0" w:tplc="0254A42A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8816964"/>
    <w:multiLevelType w:val="multilevel"/>
    <w:tmpl w:val="E626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FB2891"/>
    <w:multiLevelType w:val="hybridMultilevel"/>
    <w:tmpl w:val="1FBE1DAA"/>
    <w:lvl w:ilvl="0" w:tplc="914E03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C3E98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DA5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6B2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65D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704EE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78CA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AE32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99CD6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3A623C"/>
    <w:multiLevelType w:val="hybridMultilevel"/>
    <w:tmpl w:val="6BD2CA6E"/>
    <w:lvl w:ilvl="0" w:tplc="A3B2851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9A3003"/>
    <w:multiLevelType w:val="hybridMultilevel"/>
    <w:tmpl w:val="E834BD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07"/>
    <w:rsid w:val="00022886"/>
    <w:rsid w:val="00033F90"/>
    <w:rsid w:val="00035F4E"/>
    <w:rsid w:val="000726F6"/>
    <w:rsid w:val="000758A0"/>
    <w:rsid w:val="000857D4"/>
    <w:rsid w:val="00087B49"/>
    <w:rsid w:val="000B2A9E"/>
    <w:rsid w:val="000B69FB"/>
    <w:rsid w:val="000C6911"/>
    <w:rsid w:val="000C7DDD"/>
    <w:rsid w:val="000D1B8E"/>
    <w:rsid w:val="00120084"/>
    <w:rsid w:val="00122E8E"/>
    <w:rsid w:val="00133F2F"/>
    <w:rsid w:val="00141620"/>
    <w:rsid w:val="0014488D"/>
    <w:rsid w:val="001709C2"/>
    <w:rsid w:val="00174F58"/>
    <w:rsid w:val="00190B1D"/>
    <w:rsid w:val="00193B67"/>
    <w:rsid w:val="001947F3"/>
    <w:rsid w:val="001A128C"/>
    <w:rsid w:val="001B3143"/>
    <w:rsid w:val="001C4585"/>
    <w:rsid w:val="001E114A"/>
    <w:rsid w:val="001E264B"/>
    <w:rsid w:val="001E59B9"/>
    <w:rsid w:val="00225575"/>
    <w:rsid w:val="0023224F"/>
    <w:rsid w:val="00236934"/>
    <w:rsid w:val="00240576"/>
    <w:rsid w:val="002538FB"/>
    <w:rsid w:val="00290D70"/>
    <w:rsid w:val="002B5A38"/>
    <w:rsid w:val="002C4EE0"/>
    <w:rsid w:val="002E0E1F"/>
    <w:rsid w:val="002E33D6"/>
    <w:rsid w:val="002F3CFB"/>
    <w:rsid w:val="002F4FC9"/>
    <w:rsid w:val="0035013C"/>
    <w:rsid w:val="003705B8"/>
    <w:rsid w:val="00375D0D"/>
    <w:rsid w:val="00395F2D"/>
    <w:rsid w:val="003E1F6A"/>
    <w:rsid w:val="003F01A1"/>
    <w:rsid w:val="0040685B"/>
    <w:rsid w:val="00411A3F"/>
    <w:rsid w:val="00413207"/>
    <w:rsid w:val="0043198F"/>
    <w:rsid w:val="00436194"/>
    <w:rsid w:val="004439F6"/>
    <w:rsid w:val="0045078F"/>
    <w:rsid w:val="004519C6"/>
    <w:rsid w:val="00472548"/>
    <w:rsid w:val="0049112A"/>
    <w:rsid w:val="00496A32"/>
    <w:rsid w:val="004A0F72"/>
    <w:rsid w:val="004A2639"/>
    <w:rsid w:val="004A5D20"/>
    <w:rsid w:val="004A5DBF"/>
    <w:rsid w:val="004B0C54"/>
    <w:rsid w:val="004C19F4"/>
    <w:rsid w:val="004E6EA4"/>
    <w:rsid w:val="00502625"/>
    <w:rsid w:val="0051774F"/>
    <w:rsid w:val="0053788E"/>
    <w:rsid w:val="00540679"/>
    <w:rsid w:val="00542F1C"/>
    <w:rsid w:val="00552F46"/>
    <w:rsid w:val="00562095"/>
    <w:rsid w:val="0056501C"/>
    <w:rsid w:val="00575768"/>
    <w:rsid w:val="005812DA"/>
    <w:rsid w:val="005856F5"/>
    <w:rsid w:val="0058685F"/>
    <w:rsid w:val="00592EB4"/>
    <w:rsid w:val="005A0408"/>
    <w:rsid w:val="005E0244"/>
    <w:rsid w:val="005E64CB"/>
    <w:rsid w:val="00614DA7"/>
    <w:rsid w:val="00626A13"/>
    <w:rsid w:val="00627FCC"/>
    <w:rsid w:val="006412E6"/>
    <w:rsid w:val="00675088"/>
    <w:rsid w:val="00694D8A"/>
    <w:rsid w:val="006A59B3"/>
    <w:rsid w:val="006B16DF"/>
    <w:rsid w:val="006B3E9F"/>
    <w:rsid w:val="006C2AC4"/>
    <w:rsid w:val="006D117D"/>
    <w:rsid w:val="006D48DA"/>
    <w:rsid w:val="006E4C1D"/>
    <w:rsid w:val="006E4D04"/>
    <w:rsid w:val="007335CE"/>
    <w:rsid w:val="007544AB"/>
    <w:rsid w:val="007561C3"/>
    <w:rsid w:val="00763FAF"/>
    <w:rsid w:val="00764E8F"/>
    <w:rsid w:val="00774DA7"/>
    <w:rsid w:val="0077647B"/>
    <w:rsid w:val="00783429"/>
    <w:rsid w:val="007835BF"/>
    <w:rsid w:val="00787709"/>
    <w:rsid w:val="0079193A"/>
    <w:rsid w:val="007A2F19"/>
    <w:rsid w:val="007B2EA9"/>
    <w:rsid w:val="007B31CA"/>
    <w:rsid w:val="007B5DA5"/>
    <w:rsid w:val="007B665F"/>
    <w:rsid w:val="007C65DB"/>
    <w:rsid w:val="007D5278"/>
    <w:rsid w:val="007E16BD"/>
    <w:rsid w:val="007E614F"/>
    <w:rsid w:val="008049A7"/>
    <w:rsid w:val="00813F9B"/>
    <w:rsid w:val="00827036"/>
    <w:rsid w:val="00840BF3"/>
    <w:rsid w:val="008430A4"/>
    <w:rsid w:val="00860742"/>
    <w:rsid w:val="008629A9"/>
    <w:rsid w:val="0086500D"/>
    <w:rsid w:val="008711B5"/>
    <w:rsid w:val="00893CB0"/>
    <w:rsid w:val="008A1040"/>
    <w:rsid w:val="008A11B2"/>
    <w:rsid w:val="008B11F1"/>
    <w:rsid w:val="008D3346"/>
    <w:rsid w:val="008E798E"/>
    <w:rsid w:val="0092739A"/>
    <w:rsid w:val="00932A75"/>
    <w:rsid w:val="009346F2"/>
    <w:rsid w:val="00977982"/>
    <w:rsid w:val="009828C1"/>
    <w:rsid w:val="009873C5"/>
    <w:rsid w:val="009A6CFD"/>
    <w:rsid w:val="009B639B"/>
    <w:rsid w:val="009E27E0"/>
    <w:rsid w:val="00A03EFB"/>
    <w:rsid w:val="00A06F35"/>
    <w:rsid w:val="00A462ED"/>
    <w:rsid w:val="00A539E9"/>
    <w:rsid w:val="00A65BED"/>
    <w:rsid w:val="00A92D8E"/>
    <w:rsid w:val="00AD4676"/>
    <w:rsid w:val="00B00B5E"/>
    <w:rsid w:val="00B04C30"/>
    <w:rsid w:val="00B1598A"/>
    <w:rsid w:val="00B21744"/>
    <w:rsid w:val="00B35A1B"/>
    <w:rsid w:val="00B432FA"/>
    <w:rsid w:val="00B4614D"/>
    <w:rsid w:val="00B515E4"/>
    <w:rsid w:val="00B51806"/>
    <w:rsid w:val="00B55BBE"/>
    <w:rsid w:val="00B71AF6"/>
    <w:rsid w:val="00B737C2"/>
    <w:rsid w:val="00B74A37"/>
    <w:rsid w:val="00B753DF"/>
    <w:rsid w:val="00B878F8"/>
    <w:rsid w:val="00BB5089"/>
    <w:rsid w:val="00BD2A16"/>
    <w:rsid w:val="00BE330B"/>
    <w:rsid w:val="00BE61ED"/>
    <w:rsid w:val="00C22C41"/>
    <w:rsid w:val="00C314A7"/>
    <w:rsid w:val="00C57F22"/>
    <w:rsid w:val="00C862F3"/>
    <w:rsid w:val="00C87C35"/>
    <w:rsid w:val="00C94DDA"/>
    <w:rsid w:val="00C9687F"/>
    <w:rsid w:val="00C97587"/>
    <w:rsid w:val="00CB4FF0"/>
    <w:rsid w:val="00CC1B5B"/>
    <w:rsid w:val="00CE072F"/>
    <w:rsid w:val="00CF54A9"/>
    <w:rsid w:val="00CF6208"/>
    <w:rsid w:val="00D03179"/>
    <w:rsid w:val="00D03E11"/>
    <w:rsid w:val="00D07C06"/>
    <w:rsid w:val="00D103D2"/>
    <w:rsid w:val="00D1754B"/>
    <w:rsid w:val="00D2658D"/>
    <w:rsid w:val="00D42F8F"/>
    <w:rsid w:val="00D5734F"/>
    <w:rsid w:val="00D73055"/>
    <w:rsid w:val="00D80950"/>
    <w:rsid w:val="00D85A3D"/>
    <w:rsid w:val="00D95EEF"/>
    <w:rsid w:val="00DA6139"/>
    <w:rsid w:val="00DA7C04"/>
    <w:rsid w:val="00DB67D2"/>
    <w:rsid w:val="00DD5A42"/>
    <w:rsid w:val="00DE2BEF"/>
    <w:rsid w:val="00E00F33"/>
    <w:rsid w:val="00E047BF"/>
    <w:rsid w:val="00E21125"/>
    <w:rsid w:val="00E22756"/>
    <w:rsid w:val="00E53B05"/>
    <w:rsid w:val="00E63156"/>
    <w:rsid w:val="00E67430"/>
    <w:rsid w:val="00E71B7F"/>
    <w:rsid w:val="00E8553A"/>
    <w:rsid w:val="00EC7D1D"/>
    <w:rsid w:val="00EE2369"/>
    <w:rsid w:val="00EE2916"/>
    <w:rsid w:val="00EF11BB"/>
    <w:rsid w:val="00EF1761"/>
    <w:rsid w:val="00F03060"/>
    <w:rsid w:val="00F17415"/>
    <w:rsid w:val="00F306F6"/>
    <w:rsid w:val="00F33CF7"/>
    <w:rsid w:val="00F43A4B"/>
    <w:rsid w:val="00F45241"/>
    <w:rsid w:val="00F7192D"/>
    <w:rsid w:val="00F75C4E"/>
    <w:rsid w:val="00F939E6"/>
    <w:rsid w:val="00FA07C5"/>
    <w:rsid w:val="00FD0F67"/>
    <w:rsid w:val="00FE7432"/>
    <w:rsid w:val="00FF0572"/>
    <w:rsid w:val="2A883426"/>
    <w:rsid w:val="578FE7F7"/>
    <w:rsid w:val="5F24AFAC"/>
    <w:rsid w:val="65E79340"/>
    <w:rsid w:val="6678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D66562"/>
  <w15:chartTrackingRefBased/>
  <w15:docId w15:val="{C10119DD-29E0-423A-9676-2F59C0C8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2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132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3207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uiPriority w:val="99"/>
    <w:rsid w:val="00413207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413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20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E1F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A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4E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35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5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5B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5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5BF"/>
    <w:rPr>
      <w:rFonts w:ascii="Calibri" w:eastAsia="Calibri" w:hAnsi="Calibri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047BF"/>
    <w:rPr>
      <w:color w:val="808080"/>
    </w:rPr>
  </w:style>
  <w:style w:type="paragraph" w:customStyle="1" w:styleId="Default">
    <w:name w:val="Default"/>
    <w:rsid w:val="00EE2369"/>
    <w:pPr>
      <w:autoSpaceDE w:val="0"/>
      <w:autoSpaceDN w:val="0"/>
      <w:adjustRightInd w:val="0"/>
      <w:spacing w:after="0" w:line="240" w:lineRule="auto"/>
    </w:pPr>
    <w:rPr>
      <w:rFonts w:ascii="HelveticaNeueLT Com 43 LtEx" w:eastAsia="SimSun" w:hAnsi="HelveticaNeueLT Com 43 LtEx" w:cs="HelveticaNeueLT Com 43 LtEx"/>
      <w:color w:val="000000"/>
      <w:sz w:val="24"/>
      <w:szCs w:val="24"/>
      <w:lang w:val="en-US" w:eastAsia="zh-CN"/>
    </w:rPr>
  </w:style>
  <w:style w:type="paragraph" w:styleId="Revision">
    <w:name w:val="Revision"/>
    <w:hidden/>
    <w:uiPriority w:val="99"/>
    <w:semiHidden/>
    <w:rsid w:val="00A03EF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E48DB668ED8744AAF9FB5E7D70B861" ma:contentTypeVersion="1" ma:contentTypeDescription="Create a new document." ma:contentTypeScope="" ma:versionID="9e8b916a6c4d76fb896a58d3cd49159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F5B28C-0662-435A-B897-9DDE25279F51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571C4CD-3DF0-49B0-8B62-6D5C78F5D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DEFA4A-EDE3-4E47-B48F-B13E9123DD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5FCD8A-F608-4D38-A826-C7896A7AF5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692</Words>
  <Characters>3949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UNESCO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UNESCO</dc:creator>
  <cp:keywords/>
  <dc:description/>
  <cp:lastModifiedBy>Salvia, Rossella</cp:lastModifiedBy>
  <cp:revision>4</cp:revision>
  <cp:lastPrinted>2020-01-30T19:40:00Z</cp:lastPrinted>
  <dcterms:created xsi:type="dcterms:W3CDTF">2021-03-22T10:45:00Z</dcterms:created>
  <dcterms:modified xsi:type="dcterms:W3CDTF">2021-04-09T14:38:00Z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0x01010087E48DB668ED8744AAF9FB5E7D70B861</vt:lpwstr>
  </property>
</Properties>
</file>