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Pr="00472685" w:rsidRDefault="006D6583" w:rsidP="00472685">
      <w:pPr>
        <w:pStyle w:val="Title"/>
        <w:jc w:val="left"/>
        <w:rPr>
          <w:rFonts w:asciiTheme="minorHAnsi" w:hAnsiTheme="minorHAnsi" w:cstheme="minorHAnsi"/>
          <w:i/>
          <w:color w:val="365F91" w:themeColor="accent1" w:themeShade="BF"/>
          <w:sz w:val="24"/>
          <w:szCs w:val="24"/>
          <w:lang w:val="en-GB"/>
        </w:rPr>
      </w:pPr>
    </w:p>
    <w:p w14:paraId="44C8F1FA" w14:textId="0F6B502B" w:rsidR="006D6583" w:rsidRPr="00472685" w:rsidRDefault="006D6583" w:rsidP="00472685">
      <w:pPr>
        <w:pStyle w:val="NormalWeb"/>
        <w:spacing w:before="0" w:beforeAutospacing="0" w:after="0" w:afterAutospacing="0"/>
        <w:jc w:val="center"/>
        <w:rPr>
          <w:rFonts w:asciiTheme="minorHAnsi" w:hAnsiTheme="minorHAnsi" w:cstheme="minorHAnsi"/>
          <w:b/>
          <w:color w:val="365F91" w:themeColor="accent1" w:themeShade="BF"/>
          <w:lang w:val="en-US"/>
        </w:rPr>
      </w:pPr>
      <w:r w:rsidRPr="00472685">
        <w:rPr>
          <w:rFonts w:asciiTheme="minorHAnsi" w:hAnsiTheme="minorHAnsi" w:cstheme="minorHAnsi"/>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472685" w:rsidRDefault="006D6583" w:rsidP="00472685">
      <w:pPr>
        <w:pStyle w:val="NormalWeb"/>
        <w:spacing w:before="0" w:beforeAutospacing="0" w:after="0" w:afterAutospacing="0"/>
        <w:jc w:val="center"/>
        <w:rPr>
          <w:rFonts w:asciiTheme="minorHAnsi" w:eastAsiaTheme="minorHAnsi" w:hAnsiTheme="minorHAnsi" w:cstheme="minorHAnsi"/>
          <w:b/>
          <w:color w:val="365F91" w:themeColor="accent1" w:themeShade="BF"/>
          <w:lang w:val="en-CA" w:eastAsia="en-US"/>
        </w:rPr>
      </w:pPr>
      <w:r w:rsidRPr="00472685">
        <w:rPr>
          <w:rFonts w:asciiTheme="minorHAnsi" w:eastAsiaTheme="minorHAnsi" w:hAnsiTheme="minorHAnsi" w:cstheme="minorHAnsi"/>
          <w:b/>
          <w:color w:val="365F91" w:themeColor="accent1" w:themeShade="BF"/>
          <w:lang w:val="en-CA" w:eastAsia="en-US"/>
        </w:rPr>
        <w:t xml:space="preserve">UNESCO </w:t>
      </w:r>
      <w:r w:rsidR="001C1F8A" w:rsidRPr="00472685">
        <w:rPr>
          <w:rFonts w:asciiTheme="minorHAnsi" w:eastAsiaTheme="minorHAnsi" w:hAnsiTheme="minorHAnsi" w:cstheme="minorHAnsi"/>
          <w:b/>
          <w:color w:val="365F91" w:themeColor="accent1" w:themeShade="BF"/>
          <w:lang w:val="en-CA" w:eastAsia="en-US"/>
        </w:rPr>
        <w:t>Sponsored Traineeship</w:t>
      </w:r>
      <w:r w:rsidRPr="00472685">
        <w:rPr>
          <w:rFonts w:asciiTheme="minorHAnsi" w:eastAsiaTheme="minorHAnsi" w:hAnsiTheme="minorHAnsi" w:cstheme="minorHAnsi"/>
          <w:b/>
          <w:color w:val="365F91" w:themeColor="accent1" w:themeShade="BF"/>
          <w:lang w:val="en-CA" w:eastAsia="en-US"/>
        </w:rPr>
        <w:t xml:space="preserve"> Programme</w:t>
      </w:r>
    </w:p>
    <w:p w14:paraId="1E763A24" w14:textId="77777777" w:rsidR="001C20D6" w:rsidRPr="00472685" w:rsidRDefault="001C20D6" w:rsidP="00472685">
      <w:pPr>
        <w:pStyle w:val="Header"/>
        <w:tabs>
          <w:tab w:val="clear" w:pos="4536"/>
          <w:tab w:val="clear" w:pos="9072"/>
        </w:tabs>
        <w:jc w:val="center"/>
        <w:rPr>
          <w:rFonts w:asciiTheme="minorHAnsi" w:eastAsiaTheme="minorHAnsi" w:hAnsiTheme="minorHAnsi" w:cstheme="minorHAnsi"/>
          <w:b/>
          <w:lang w:val="en-CA" w:eastAsia="en-US"/>
        </w:rPr>
      </w:pPr>
    </w:p>
    <w:p w14:paraId="4FB95304" w14:textId="7733EF74" w:rsidR="00CF4122" w:rsidRPr="00472685" w:rsidRDefault="00CF4122" w:rsidP="00472685">
      <w:pPr>
        <w:pStyle w:val="Header"/>
        <w:tabs>
          <w:tab w:val="clear" w:pos="4536"/>
          <w:tab w:val="clear" w:pos="9072"/>
        </w:tabs>
        <w:jc w:val="center"/>
        <w:rPr>
          <w:rFonts w:asciiTheme="minorHAnsi" w:eastAsiaTheme="minorEastAsia" w:hAnsiTheme="minorHAnsi" w:cstheme="minorHAnsi"/>
          <w:b/>
          <w:lang w:val="en-CA" w:eastAsia="zh-CN"/>
        </w:rPr>
      </w:pPr>
      <w:r w:rsidRPr="00472685">
        <w:rPr>
          <w:rFonts w:asciiTheme="minorHAnsi" w:eastAsiaTheme="minorHAnsi" w:hAnsiTheme="minorHAnsi" w:cstheme="minorHAnsi"/>
          <w:b/>
          <w:lang w:val="en-CA" w:eastAsia="en-US"/>
        </w:rPr>
        <w:t>Terms of Reference</w:t>
      </w:r>
    </w:p>
    <w:p w14:paraId="47F98D5D" w14:textId="5D690810" w:rsidR="006D6583" w:rsidRDefault="00442067" w:rsidP="00472685">
      <w:pPr>
        <w:pStyle w:val="Header"/>
        <w:tabs>
          <w:tab w:val="clear" w:pos="4536"/>
          <w:tab w:val="clear" w:pos="9072"/>
        </w:tabs>
        <w:jc w:val="center"/>
        <w:rPr>
          <w:rFonts w:asciiTheme="minorHAnsi" w:hAnsiTheme="minorHAnsi" w:cstheme="minorHAnsi"/>
          <w:b/>
          <w:lang w:val="en-US"/>
        </w:rPr>
      </w:pPr>
      <w:r>
        <w:rPr>
          <w:rFonts w:asciiTheme="minorHAnsi" w:hAnsiTheme="minorHAnsi" w:cstheme="minorHAnsi"/>
          <w:b/>
          <w:lang w:val="en-US"/>
        </w:rPr>
        <w:t>(Social and Human Sciences)</w:t>
      </w:r>
    </w:p>
    <w:p w14:paraId="2167269B" w14:textId="77777777" w:rsidR="00442067" w:rsidRPr="00472685" w:rsidRDefault="00442067" w:rsidP="00472685">
      <w:pPr>
        <w:pStyle w:val="Header"/>
        <w:tabs>
          <w:tab w:val="clear" w:pos="4536"/>
          <w:tab w:val="clear" w:pos="9072"/>
        </w:tabs>
        <w:jc w:val="center"/>
        <w:rPr>
          <w:rFonts w:asciiTheme="minorHAnsi" w:hAnsiTheme="minorHAnsi" w:cstheme="minorHAnsi"/>
          <w:b/>
          <w:lang w:val="en-US"/>
        </w:rPr>
      </w:pPr>
      <w:bookmarkStart w:id="0" w:name="_GoBack"/>
      <w:bookmarkEnd w:id="0"/>
    </w:p>
    <w:p w14:paraId="3FB4BBB3" w14:textId="299A33FC" w:rsidR="008D3543" w:rsidRPr="00472685" w:rsidRDefault="008D3543" w:rsidP="00472685">
      <w:pPr>
        <w:shd w:val="clear" w:color="auto" w:fill="D9D9D9"/>
        <w:spacing w:after="120"/>
        <w:ind w:left="240" w:right="-143" w:hanging="382"/>
        <w:jc w:val="center"/>
        <w:rPr>
          <w:rFonts w:asciiTheme="minorHAnsi" w:hAnsiTheme="minorHAnsi" w:cstheme="minorHAnsi"/>
          <w:b/>
          <w:color w:val="1F497D" w:themeColor="text2"/>
          <w:lang w:val="en-GB"/>
        </w:rPr>
      </w:pPr>
      <w:r w:rsidRPr="00472685">
        <w:rPr>
          <w:rFonts w:asciiTheme="minorHAnsi" w:hAnsiTheme="minorHAnsi" w:cstheme="minorHAnsi"/>
          <w:b/>
          <w:color w:val="1F497D" w:themeColor="text2"/>
          <w:lang w:val="en-GB"/>
        </w:rPr>
        <w:t xml:space="preserve">GENERAL INFORMATION </w:t>
      </w:r>
    </w:p>
    <w:p w14:paraId="186EE21A" w14:textId="5BDA36E0" w:rsidR="008D3543" w:rsidRPr="00472685" w:rsidRDefault="008D3543" w:rsidP="00472685">
      <w:pPr>
        <w:spacing w:after="120"/>
        <w:rPr>
          <w:rFonts w:asciiTheme="minorHAnsi" w:hAnsiTheme="minorHAnsi" w:cstheme="minorHAnsi"/>
          <w:b/>
          <w:lang w:val="en-US"/>
        </w:rPr>
      </w:pPr>
      <w:r w:rsidRPr="00472685">
        <w:rPr>
          <w:rFonts w:asciiTheme="minorHAnsi" w:hAnsiTheme="minorHAnsi" w:cstheme="minorHAnsi"/>
          <w:b/>
          <w:lang w:val="en-US"/>
        </w:rPr>
        <w:t>Duration:</w:t>
      </w:r>
      <w:r w:rsidR="009E6F01" w:rsidRPr="00472685">
        <w:rPr>
          <w:rFonts w:asciiTheme="minorHAnsi" w:hAnsiTheme="minorHAnsi" w:cstheme="minorHAnsi"/>
          <w:b/>
          <w:lang w:val="en-US"/>
        </w:rPr>
        <w:t xml:space="preserve"> </w:t>
      </w:r>
      <w:r w:rsidR="009E6F01" w:rsidRPr="00472685">
        <w:rPr>
          <w:rFonts w:asciiTheme="minorHAnsi" w:hAnsiTheme="minorHAnsi" w:cstheme="minorHAnsi"/>
          <w:lang w:val="en-US"/>
        </w:rPr>
        <w:t>1 year</w:t>
      </w:r>
    </w:p>
    <w:p w14:paraId="70E4AD9A" w14:textId="3A23E049" w:rsidR="008D3543" w:rsidRPr="00472685" w:rsidRDefault="008D3543" w:rsidP="00472685">
      <w:pPr>
        <w:spacing w:after="120"/>
        <w:rPr>
          <w:rFonts w:asciiTheme="minorHAnsi" w:hAnsiTheme="minorHAnsi" w:cstheme="minorHAnsi"/>
          <w:b/>
          <w:lang w:val="en-US"/>
        </w:rPr>
      </w:pPr>
      <w:r w:rsidRPr="00472685">
        <w:rPr>
          <w:rFonts w:asciiTheme="minorHAnsi" w:hAnsiTheme="minorHAnsi" w:cstheme="minorHAnsi"/>
          <w:b/>
          <w:lang w:val="en-US"/>
        </w:rPr>
        <w:t xml:space="preserve">Location: </w:t>
      </w:r>
      <w:r w:rsidR="009E6F01" w:rsidRPr="00472685">
        <w:rPr>
          <w:rFonts w:asciiTheme="minorHAnsi" w:hAnsiTheme="minorHAnsi" w:cstheme="minorHAnsi"/>
          <w:lang w:val="en-US"/>
        </w:rPr>
        <w:t>Yaoundé</w:t>
      </w:r>
      <w:r w:rsidR="009E6F01" w:rsidRPr="00472685">
        <w:rPr>
          <w:rFonts w:asciiTheme="minorHAnsi" w:hAnsiTheme="minorHAnsi" w:cstheme="minorHAnsi"/>
          <w:b/>
          <w:lang w:val="en-US"/>
        </w:rPr>
        <w:t xml:space="preserve"> </w:t>
      </w:r>
    </w:p>
    <w:p w14:paraId="58311527" w14:textId="517D184A" w:rsidR="008D3543" w:rsidRPr="00472685" w:rsidRDefault="008D3543" w:rsidP="00472685">
      <w:pPr>
        <w:spacing w:after="120"/>
        <w:rPr>
          <w:rFonts w:asciiTheme="minorHAnsi" w:hAnsiTheme="minorHAnsi" w:cstheme="minorHAnsi"/>
          <w:i/>
          <w:lang w:val="en-US"/>
        </w:rPr>
      </w:pPr>
      <w:r w:rsidRPr="00472685">
        <w:rPr>
          <w:rFonts w:asciiTheme="minorHAnsi" w:hAnsiTheme="minorHAnsi" w:cstheme="minorHAnsi"/>
          <w:b/>
          <w:lang w:val="en-US"/>
        </w:rPr>
        <w:t>Organizational Unit</w:t>
      </w:r>
      <w:r w:rsidR="009E6F01" w:rsidRPr="00472685">
        <w:rPr>
          <w:rFonts w:asciiTheme="minorHAnsi" w:hAnsiTheme="minorHAnsi" w:cstheme="minorHAnsi"/>
          <w:lang w:val="en-US"/>
        </w:rPr>
        <w:t>: Social and Human Sciences</w:t>
      </w:r>
      <w:r w:rsidRPr="00472685">
        <w:rPr>
          <w:rFonts w:asciiTheme="minorHAnsi" w:hAnsiTheme="minorHAnsi" w:cstheme="minorHAnsi"/>
          <w:i/>
          <w:lang w:val="en-US"/>
        </w:rPr>
        <w:t xml:space="preserve"> </w:t>
      </w:r>
    </w:p>
    <w:p w14:paraId="271FFE04" w14:textId="6A006DF0" w:rsidR="008D3543" w:rsidRPr="00472685" w:rsidRDefault="008D3543" w:rsidP="00472685">
      <w:pPr>
        <w:spacing w:after="120"/>
        <w:rPr>
          <w:rFonts w:asciiTheme="minorHAnsi" w:hAnsiTheme="minorHAnsi" w:cstheme="minorHAnsi"/>
          <w:lang w:val="en-US"/>
        </w:rPr>
      </w:pPr>
      <w:r w:rsidRPr="00472685">
        <w:rPr>
          <w:rFonts w:asciiTheme="minorHAnsi" w:hAnsiTheme="minorHAnsi" w:cstheme="minorHAnsi"/>
          <w:b/>
          <w:lang w:val="en-US"/>
        </w:rPr>
        <w:t xml:space="preserve">Supervisor (name, title): </w:t>
      </w:r>
      <w:r w:rsidR="009E6F01" w:rsidRPr="00472685">
        <w:rPr>
          <w:rFonts w:asciiTheme="minorHAnsi" w:hAnsiTheme="minorHAnsi" w:cstheme="minorHAnsi"/>
          <w:lang w:val="en-US"/>
        </w:rPr>
        <w:t>Mr</w:t>
      </w:r>
      <w:r w:rsidR="00D808D0" w:rsidRPr="00472685">
        <w:rPr>
          <w:rFonts w:asciiTheme="minorHAnsi" w:hAnsiTheme="minorHAnsi" w:cstheme="minorHAnsi"/>
          <w:lang w:val="en-US"/>
        </w:rPr>
        <w:t>s</w:t>
      </w:r>
      <w:r w:rsidR="009E6F01" w:rsidRPr="00472685">
        <w:rPr>
          <w:rFonts w:asciiTheme="minorHAnsi" w:hAnsiTheme="minorHAnsi" w:cstheme="minorHAnsi"/>
          <w:lang w:val="en-US"/>
        </w:rPr>
        <w:t xml:space="preserve">. MATUTURU Yvonne, SHS </w:t>
      </w:r>
      <w:proofErr w:type="spellStart"/>
      <w:r w:rsidR="009E6F01" w:rsidRPr="00472685">
        <w:rPr>
          <w:rFonts w:asciiTheme="minorHAnsi" w:hAnsiTheme="minorHAnsi" w:cstheme="minorHAnsi"/>
          <w:lang w:val="en-US"/>
        </w:rPr>
        <w:t>Programme</w:t>
      </w:r>
      <w:proofErr w:type="spellEnd"/>
      <w:r w:rsidR="009E6F01" w:rsidRPr="00472685">
        <w:rPr>
          <w:rFonts w:asciiTheme="minorHAnsi" w:hAnsiTheme="minorHAnsi" w:cstheme="minorHAnsi"/>
          <w:lang w:val="en-US"/>
        </w:rPr>
        <w:t xml:space="preserve"> Specialist</w:t>
      </w:r>
    </w:p>
    <w:p w14:paraId="1D70976F" w14:textId="1BC91A93" w:rsidR="008D3543" w:rsidRPr="00472685" w:rsidRDefault="008D3543" w:rsidP="00472685">
      <w:pPr>
        <w:pStyle w:val="Header"/>
        <w:tabs>
          <w:tab w:val="clear" w:pos="4536"/>
          <w:tab w:val="clear" w:pos="9072"/>
        </w:tabs>
        <w:jc w:val="center"/>
        <w:rPr>
          <w:rFonts w:asciiTheme="minorHAnsi" w:hAnsiTheme="minorHAnsi" w:cstheme="minorHAnsi"/>
          <w:b/>
          <w:lang w:val="en-US"/>
        </w:rPr>
      </w:pPr>
    </w:p>
    <w:p w14:paraId="13E7E356" w14:textId="0FDB8A20" w:rsidR="008D3543" w:rsidRPr="00472685" w:rsidRDefault="008D3543" w:rsidP="00472685">
      <w:pPr>
        <w:shd w:val="clear" w:color="auto" w:fill="D9D9D9"/>
        <w:spacing w:after="120"/>
        <w:ind w:left="240" w:right="-143" w:hanging="382"/>
        <w:jc w:val="center"/>
        <w:rPr>
          <w:rFonts w:asciiTheme="minorHAnsi" w:hAnsiTheme="minorHAnsi" w:cstheme="minorHAnsi"/>
          <w:b/>
          <w:color w:val="1F497D" w:themeColor="text2"/>
          <w:lang w:val="en-GB"/>
        </w:rPr>
      </w:pPr>
      <w:r w:rsidRPr="00472685">
        <w:rPr>
          <w:rFonts w:asciiTheme="minorHAnsi" w:hAnsiTheme="minorHAnsi" w:cstheme="minorHAnsi"/>
          <w:b/>
          <w:color w:val="1F497D" w:themeColor="text2"/>
          <w:lang w:val="en-GB"/>
        </w:rPr>
        <w:t xml:space="preserve">DESCRIPTION OF THE TRAINEESHIP </w:t>
      </w:r>
    </w:p>
    <w:p w14:paraId="25BE0E4F" w14:textId="555CD2EE" w:rsidR="00072BBA" w:rsidRPr="00472685" w:rsidRDefault="009E6F01" w:rsidP="00472685">
      <w:pPr>
        <w:spacing w:after="120"/>
        <w:jc w:val="both"/>
        <w:rPr>
          <w:rFonts w:asciiTheme="minorHAnsi" w:hAnsiTheme="minorHAnsi" w:cstheme="minorHAnsi"/>
          <w:lang w:val="en-US"/>
        </w:rPr>
      </w:pPr>
      <w:r w:rsidRPr="00472685">
        <w:rPr>
          <w:rFonts w:asciiTheme="minorHAnsi" w:hAnsiTheme="minorHAnsi" w:cstheme="minorHAnsi"/>
          <w:lang w:val="en-US"/>
        </w:rPr>
        <w:t>The UNESCO Yaoundé Regional Office through its Social and Human Sciences (SHS) Sector is seeking to recruit an intern to assist SHS</w:t>
      </w:r>
      <w:r w:rsidR="002B6266" w:rsidRPr="00472685">
        <w:rPr>
          <w:rFonts w:asciiTheme="minorHAnsi" w:hAnsiTheme="minorHAnsi" w:cstheme="minorHAnsi"/>
          <w:lang w:val="en-US"/>
        </w:rPr>
        <w:t xml:space="preserve"> Yaoundé operations. This will provide an opportunity for the selected candidate to build practical skills and develop experience working in an international </w:t>
      </w:r>
      <w:r w:rsidR="00F855F0" w:rsidRPr="00472685">
        <w:rPr>
          <w:rFonts w:asciiTheme="minorHAnsi" w:hAnsiTheme="minorHAnsi" w:cstheme="minorHAnsi"/>
          <w:lang w:val="en-US"/>
        </w:rPr>
        <w:t xml:space="preserve">organization; gain exposure to the international development field; and deepen the understanding of UNESCO development priorities and challenges. The mission of the SHS sector is to develop and promote policies and strategies that will induce social transformations </w:t>
      </w:r>
      <w:proofErr w:type="gramStart"/>
      <w:r w:rsidR="00F855F0" w:rsidRPr="00472685">
        <w:rPr>
          <w:rFonts w:asciiTheme="minorHAnsi" w:hAnsiTheme="minorHAnsi" w:cstheme="minorHAnsi"/>
          <w:lang w:val="en-US"/>
        </w:rPr>
        <w:t>in</w:t>
      </w:r>
      <w:proofErr w:type="gramEnd"/>
      <w:r w:rsidR="00F855F0" w:rsidRPr="00472685">
        <w:rPr>
          <w:rFonts w:asciiTheme="minorHAnsi" w:hAnsiTheme="minorHAnsi" w:cstheme="minorHAnsi"/>
          <w:lang w:val="en-US"/>
        </w:rPr>
        <w:t xml:space="preserve"> the 10 countries of the Central-Africa Region.</w:t>
      </w:r>
    </w:p>
    <w:p w14:paraId="73777855" w14:textId="75B14A16" w:rsidR="00F855F0" w:rsidRPr="00472685" w:rsidRDefault="00F855F0" w:rsidP="00472685">
      <w:pPr>
        <w:spacing w:after="120"/>
        <w:jc w:val="both"/>
        <w:rPr>
          <w:rFonts w:asciiTheme="minorHAnsi" w:hAnsiTheme="minorHAnsi" w:cstheme="minorHAnsi"/>
          <w:lang w:val="en-US"/>
        </w:rPr>
      </w:pPr>
      <w:r w:rsidRPr="00472685">
        <w:rPr>
          <w:rFonts w:asciiTheme="minorHAnsi" w:hAnsiTheme="minorHAnsi" w:cstheme="minorHAnsi"/>
          <w:lang w:val="en-US"/>
        </w:rPr>
        <w:t xml:space="preserve">Working under the supervision of a </w:t>
      </w:r>
      <w:proofErr w:type="spellStart"/>
      <w:r w:rsidRPr="00472685">
        <w:rPr>
          <w:rFonts w:asciiTheme="minorHAnsi" w:hAnsiTheme="minorHAnsi" w:cstheme="minorHAnsi"/>
          <w:lang w:val="en-US"/>
        </w:rPr>
        <w:t>Programme</w:t>
      </w:r>
      <w:proofErr w:type="spellEnd"/>
      <w:r w:rsidRPr="00472685">
        <w:rPr>
          <w:rFonts w:asciiTheme="minorHAnsi" w:hAnsiTheme="minorHAnsi" w:cstheme="minorHAnsi"/>
          <w:lang w:val="en-US"/>
        </w:rPr>
        <w:t xml:space="preserve"> Specialist</w:t>
      </w:r>
      <w:r w:rsidR="00E6607F">
        <w:rPr>
          <w:rFonts w:asciiTheme="minorHAnsi" w:hAnsiTheme="minorHAnsi" w:cstheme="minorHAnsi"/>
          <w:lang w:val="en-US"/>
        </w:rPr>
        <w:t>, t</w:t>
      </w:r>
      <w:r w:rsidRPr="00472685">
        <w:rPr>
          <w:rFonts w:asciiTheme="minorHAnsi" w:hAnsiTheme="minorHAnsi" w:cstheme="minorHAnsi"/>
          <w:lang w:val="en-US"/>
        </w:rPr>
        <w:t>he intern will provide unit-wide support on the sector priorities domains</w:t>
      </w:r>
      <w:r w:rsidR="005A28A0">
        <w:rPr>
          <w:rFonts w:asciiTheme="minorHAnsi" w:hAnsiTheme="minorHAnsi" w:cstheme="minorHAnsi"/>
          <w:lang w:val="en-US"/>
        </w:rPr>
        <w:t xml:space="preserve"> in the region,</w:t>
      </w:r>
      <w:r w:rsidR="00E91E0C" w:rsidRPr="00472685">
        <w:rPr>
          <w:rFonts w:asciiTheme="minorHAnsi" w:hAnsiTheme="minorHAnsi" w:cstheme="minorHAnsi"/>
          <w:lang w:val="en-US"/>
        </w:rPr>
        <w:t xml:space="preserve"> with a focus on the following three ones</w:t>
      </w:r>
      <w:r w:rsidRPr="00472685">
        <w:rPr>
          <w:rFonts w:asciiTheme="minorHAnsi" w:hAnsiTheme="minorHAnsi" w:cstheme="minorHAnsi"/>
          <w:lang w:val="en-US"/>
        </w:rPr>
        <w:t>:</w:t>
      </w:r>
    </w:p>
    <w:p w14:paraId="309815E4" w14:textId="558C93E8" w:rsidR="003B3A2C" w:rsidRPr="00472685" w:rsidRDefault="003B3A2C" w:rsidP="00472685">
      <w:pPr>
        <w:spacing w:after="120"/>
        <w:jc w:val="both"/>
        <w:rPr>
          <w:rFonts w:asciiTheme="minorHAnsi" w:hAnsiTheme="minorHAnsi" w:cstheme="minorHAnsi"/>
          <w:lang w:val="en-US"/>
        </w:rPr>
      </w:pPr>
    </w:p>
    <w:p w14:paraId="31F6D70D" w14:textId="77777777" w:rsidR="003B3A2C" w:rsidRPr="00472685" w:rsidRDefault="003B3A2C" w:rsidP="00472685">
      <w:pPr>
        <w:spacing w:after="120"/>
        <w:jc w:val="both"/>
        <w:rPr>
          <w:rFonts w:asciiTheme="minorHAnsi" w:hAnsiTheme="minorHAnsi" w:cstheme="minorHAnsi"/>
          <w:b/>
          <w:lang w:val="en-US"/>
        </w:rPr>
      </w:pPr>
      <w:r w:rsidRPr="00472685">
        <w:rPr>
          <w:rFonts w:asciiTheme="minorHAnsi" w:hAnsiTheme="minorHAnsi" w:cstheme="minorHAnsi"/>
          <w:b/>
          <w:lang w:val="en-US"/>
        </w:rPr>
        <w:t>I. Youth Development and Empowerment</w:t>
      </w:r>
    </w:p>
    <w:p w14:paraId="3CF6E18C" w14:textId="2D743431" w:rsidR="00940F7E" w:rsidRPr="005A28A0" w:rsidRDefault="00940F7E" w:rsidP="00472685">
      <w:pPr>
        <w:pStyle w:val="Default"/>
        <w:jc w:val="both"/>
        <w:rPr>
          <w:rFonts w:asciiTheme="minorHAnsi" w:hAnsiTheme="minorHAnsi" w:cstheme="minorHAnsi"/>
          <w:lang w:val="en-US"/>
        </w:rPr>
      </w:pPr>
      <w:r w:rsidRPr="005A28A0">
        <w:rPr>
          <w:rFonts w:asciiTheme="minorHAnsi" w:hAnsiTheme="minorHAnsi" w:cstheme="minorHAnsi"/>
          <w:lang w:val="en-US"/>
        </w:rPr>
        <w:t xml:space="preserve">Young people make up more than 65% of the African population. The problems that affect them reflect the humanitarian situation and the level of socio-economic development of the continent. The exceptional socio-demographic dynamics that characterize the continent are frightening to some and give hope to those who consider that, thanks to its youth, Africa </w:t>
      </w:r>
      <w:proofErr w:type="gramStart"/>
      <w:r w:rsidRPr="005A28A0">
        <w:rPr>
          <w:rFonts w:asciiTheme="minorHAnsi" w:hAnsiTheme="minorHAnsi" w:cstheme="minorHAnsi"/>
          <w:lang w:val="en-US"/>
        </w:rPr>
        <w:t>is left</w:t>
      </w:r>
      <w:proofErr w:type="gramEnd"/>
      <w:r w:rsidRPr="005A28A0">
        <w:rPr>
          <w:rFonts w:asciiTheme="minorHAnsi" w:hAnsiTheme="minorHAnsi" w:cstheme="minorHAnsi"/>
          <w:lang w:val="en-US"/>
        </w:rPr>
        <w:t xml:space="preserve"> with an unprecedented opportunity. In any case, it undeniably calls for reflection and the involvement of young people themselves in all stages and actions that will build the </w:t>
      </w:r>
      <w:r w:rsidRPr="005A28A0">
        <w:rPr>
          <w:rFonts w:asciiTheme="minorHAnsi" w:hAnsiTheme="minorHAnsi" w:cstheme="minorHAnsi"/>
          <w:b/>
          <w:i/>
          <w:lang w:val="en-US"/>
        </w:rPr>
        <w:t>"Future and the Africa We Want</w:t>
      </w:r>
      <w:r w:rsidRPr="005A28A0">
        <w:rPr>
          <w:rFonts w:asciiTheme="minorHAnsi" w:hAnsiTheme="minorHAnsi" w:cstheme="minorHAnsi"/>
          <w:lang w:val="en-US"/>
        </w:rPr>
        <w:t>". Today, the role of young people in promoting democracy, peace and security remains a major aspect of the African and global agendas. Young people have always been the main drivers of political, economic and social change.</w:t>
      </w:r>
      <w:r w:rsidR="00E6607F">
        <w:rPr>
          <w:rFonts w:asciiTheme="minorHAnsi" w:hAnsiTheme="minorHAnsi" w:cstheme="minorHAnsi"/>
          <w:lang w:val="en-US"/>
        </w:rPr>
        <w:t xml:space="preserve"> </w:t>
      </w:r>
      <w:r w:rsidRPr="005A28A0">
        <w:rPr>
          <w:rFonts w:asciiTheme="minorHAnsi" w:hAnsiTheme="minorHAnsi" w:cstheme="minorHAnsi"/>
          <w:lang w:val="en-US"/>
        </w:rPr>
        <w:t>We must strive to make human rights more relevant and useful to them, in the search for dignity for themselves and their communities.</w:t>
      </w:r>
    </w:p>
    <w:p w14:paraId="46DAD217" w14:textId="77777777" w:rsidR="00940F7E" w:rsidRPr="005A28A0" w:rsidRDefault="00940F7E" w:rsidP="00472685">
      <w:pPr>
        <w:pStyle w:val="Default"/>
        <w:jc w:val="both"/>
        <w:rPr>
          <w:rFonts w:asciiTheme="minorHAnsi" w:hAnsiTheme="minorHAnsi" w:cstheme="minorHAnsi"/>
          <w:lang w:val="en-US"/>
        </w:rPr>
      </w:pPr>
    </w:p>
    <w:p w14:paraId="65A4CFE2" w14:textId="54E053AC" w:rsidR="003B3A2C" w:rsidRPr="00472685" w:rsidRDefault="003B3A2C" w:rsidP="00472685">
      <w:pPr>
        <w:spacing w:after="120"/>
        <w:jc w:val="both"/>
        <w:rPr>
          <w:rFonts w:asciiTheme="minorHAnsi" w:hAnsiTheme="minorHAnsi" w:cstheme="minorHAnsi"/>
          <w:lang w:val="en-US"/>
        </w:rPr>
      </w:pPr>
      <w:r w:rsidRPr="00472685">
        <w:rPr>
          <w:rFonts w:asciiTheme="minorHAnsi" w:hAnsiTheme="minorHAnsi" w:cstheme="minorHAnsi"/>
          <w:lang w:val="en-US"/>
        </w:rPr>
        <w:t>If Africa wants to</w:t>
      </w:r>
      <w:r w:rsidR="00E91E0C" w:rsidRPr="00472685">
        <w:rPr>
          <w:rFonts w:asciiTheme="minorHAnsi" w:hAnsiTheme="minorHAnsi" w:cstheme="minorHAnsi"/>
          <w:lang w:val="en-US"/>
        </w:rPr>
        <w:t xml:space="preserve"> achieve the UN 2030 and AU 2063 Agendas</w:t>
      </w:r>
      <w:r w:rsidRPr="00472685">
        <w:rPr>
          <w:rFonts w:asciiTheme="minorHAnsi" w:hAnsiTheme="minorHAnsi" w:cstheme="minorHAnsi"/>
          <w:lang w:val="en-US"/>
        </w:rPr>
        <w:t xml:space="preserve">, it remains essential to promote the rights of young people including children, especially young women and girls in development processes. This work strands on youth development and empowerment to be guided by UNESCO’s Operational Strategy on Youth (2014-2021) , emphasizing all three axes, namely; policy development and review; capacity building; and civic engagement and </w:t>
      </w:r>
      <w:r w:rsidRPr="00472685">
        <w:rPr>
          <w:rFonts w:asciiTheme="minorHAnsi" w:hAnsiTheme="minorHAnsi" w:cstheme="minorHAnsi"/>
          <w:lang w:val="en-US"/>
        </w:rPr>
        <w:lastRenderedPageBreak/>
        <w:t xml:space="preserve">participation, informed by </w:t>
      </w:r>
      <w:r w:rsidR="00E91E0C" w:rsidRPr="00472685">
        <w:rPr>
          <w:rFonts w:asciiTheme="minorHAnsi" w:hAnsiTheme="minorHAnsi" w:cstheme="minorHAnsi"/>
          <w:lang w:val="en-US"/>
        </w:rPr>
        <w:t xml:space="preserve"> the </w:t>
      </w:r>
      <w:r w:rsidRPr="00472685">
        <w:rPr>
          <w:rFonts w:asciiTheme="minorHAnsi" w:hAnsiTheme="minorHAnsi" w:cstheme="minorHAnsi"/>
          <w:lang w:val="en-US"/>
        </w:rPr>
        <w:t xml:space="preserve">African Youth Charter, with a view to placing youth at the center of implanting the </w:t>
      </w:r>
      <w:r w:rsidR="00E91E0C" w:rsidRPr="00472685">
        <w:rPr>
          <w:rFonts w:asciiTheme="minorHAnsi" w:hAnsiTheme="minorHAnsi" w:cstheme="minorHAnsi"/>
          <w:lang w:val="en-US"/>
        </w:rPr>
        <w:t xml:space="preserve">UN 2030 and AU </w:t>
      </w:r>
      <w:r w:rsidRPr="00472685">
        <w:rPr>
          <w:rFonts w:asciiTheme="minorHAnsi" w:hAnsiTheme="minorHAnsi" w:cstheme="minorHAnsi"/>
          <w:lang w:val="en-US"/>
        </w:rPr>
        <w:t>2063</w:t>
      </w:r>
      <w:r w:rsidR="00E91E0C" w:rsidRPr="00472685">
        <w:rPr>
          <w:rFonts w:asciiTheme="minorHAnsi" w:hAnsiTheme="minorHAnsi" w:cstheme="minorHAnsi"/>
          <w:lang w:val="en-US"/>
        </w:rPr>
        <w:t xml:space="preserve"> Agendas</w:t>
      </w:r>
      <w:r w:rsidRPr="00472685">
        <w:rPr>
          <w:rFonts w:asciiTheme="minorHAnsi" w:hAnsiTheme="minorHAnsi" w:cstheme="minorHAnsi"/>
          <w:lang w:val="en-US"/>
        </w:rPr>
        <w:t>, among others. The st</w:t>
      </w:r>
      <w:r w:rsidR="00E91E0C" w:rsidRPr="00472685">
        <w:rPr>
          <w:rFonts w:asciiTheme="minorHAnsi" w:hAnsiTheme="minorHAnsi" w:cstheme="minorHAnsi"/>
          <w:lang w:val="en-US"/>
        </w:rPr>
        <w:t xml:space="preserve">rategic approach to achieving the goals </w:t>
      </w:r>
      <w:r w:rsidRPr="00472685">
        <w:rPr>
          <w:rFonts w:asciiTheme="minorHAnsi" w:hAnsiTheme="minorHAnsi" w:cstheme="minorHAnsi"/>
          <w:lang w:val="en-US"/>
        </w:rPr>
        <w:t>will be action-oriented on developing participatory policies with stakeholders in the field of youth and sport</w:t>
      </w:r>
      <w:r w:rsidR="00E91E0C" w:rsidRPr="00472685">
        <w:rPr>
          <w:rFonts w:asciiTheme="minorHAnsi" w:hAnsiTheme="minorHAnsi" w:cstheme="minorHAnsi"/>
          <w:lang w:val="en-US"/>
        </w:rPr>
        <w:t>s</w:t>
      </w:r>
      <w:r w:rsidRPr="00472685">
        <w:rPr>
          <w:rFonts w:asciiTheme="minorHAnsi" w:hAnsiTheme="minorHAnsi" w:cstheme="minorHAnsi"/>
          <w:lang w:val="en-US"/>
        </w:rPr>
        <w:t xml:space="preserve">; promoting the role of youth and equipping them to become true ambassadors of peace and key actors of socio-political and economic changes and transformations and finally civic engagement through a human rights-based approach in </w:t>
      </w:r>
      <w:r w:rsidR="00E91E0C" w:rsidRPr="00472685">
        <w:rPr>
          <w:rFonts w:asciiTheme="minorHAnsi" w:hAnsiTheme="minorHAnsi" w:cstheme="minorHAnsi"/>
          <w:lang w:val="en-US"/>
        </w:rPr>
        <w:t xml:space="preserve">all </w:t>
      </w:r>
      <w:r w:rsidRPr="00472685">
        <w:rPr>
          <w:rFonts w:asciiTheme="minorHAnsi" w:hAnsiTheme="minorHAnsi" w:cstheme="minorHAnsi"/>
          <w:lang w:val="en-US"/>
        </w:rPr>
        <w:t xml:space="preserve">UNESCO's programs. </w:t>
      </w:r>
    </w:p>
    <w:p w14:paraId="7EC7F9D9" w14:textId="25417EFB" w:rsidR="003B3A2C" w:rsidRPr="00472685" w:rsidRDefault="00E91E0C" w:rsidP="00472685">
      <w:pPr>
        <w:spacing w:after="120"/>
        <w:jc w:val="both"/>
        <w:rPr>
          <w:rFonts w:asciiTheme="minorHAnsi" w:hAnsiTheme="minorHAnsi" w:cstheme="minorHAnsi"/>
          <w:lang w:val="en-US"/>
        </w:rPr>
      </w:pPr>
      <w:r w:rsidRPr="00472685">
        <w:rPr>
          <w:rFonts w:asciiTheme="minorHAnsi" w:hAnsiTheme="minorHAnsi" w:cstheme="minorHAnsi"/>
          <w:lang w:val="en-US"/>
        </w:rPr>
        <w:t xml:space="preserve">Few examples to illustrate Youth engagement: </w:t>
      </w:r>
      <w:r w:rsidR="00940F7E" w:rsidRPr="00472685">
        <w:rPr>
          <w:rFonts w:asciiTheme="minorHAnsi" w:hAnsiTheme="minorHAnsi" w:cstheme="minorHAnsi"/>
          <w:lang w:val="en-US"/>
        </w:rPr>
        <w:t>(1) Y</w:t>
      </w:r>
      <w:r w:rsidR="003B3A2C" w:rsidRPr="00472685">
        <w:rPr>
          <w:rFonts w:asciiTheme="minorHAnsi" w:hAnsiTheme="minorHAnsi" w:cstheme="minorHAnsi"/>
          <w:lang w:val="en-US"/>
        </w:rPr>
        <w:t xml:space="preserve">outh forums </w:t>
      </w:r>
      <w:r w:rsidRPr="00472685">
        <w:rPr>
          <w:rFonts w:asciiTheme="minorHAnsi" w:hAnsiTheme="minorHAnsi" w:cstheme="minorHAnsi"/>
          <w:lang w:val="en-US"/>
        </w:rPr>
        <w:t xml:space="preserve">as part of the program </w:t>
      </w:r>
      <w:proofErr w:type="gramStart"/>
      <w:r w:rsidRPr="00472685">
        <w:rPr>
          <w:rFonts w:asciiTheme="minorHAnsi" w:hAnsiTheme="minorHAnsi" w:cstheme="minorHAnsi"/>
          <w:lang w:val="en-US"/>
        </w:rPr>
        <w:t xml:space="preserve">during the </w:t>
      </w:r>
      <w:r w:rsidR="003B3A2C" w:rsidRPr="00472685">
        <w:rPr>
          <w:rFonts w:asciiTheme="minorHAnsi" w:hAnsiTheme="minorHAnsi" w:cstheme="minorHAnsi"/>
          <w:lang w:val="en-US"/>
        </w:rPr>
        <w:t>Biennale</w:t>
      </w:r>
      <w:r w:rsidRPr="00472685">
        <w:rPr>
          <w:rFonts w:asciiTheme="minorHAnsi" w:hAnsiTheme="minorHAnsi" w:cstheme="minorHAnsi"/>
          <w:lang w:val="en-US"/>
        </w:rPr>
        <w:t xml:space="preserve"> for a Culture of Peace in </w:t>
      </w:r>
      <w:r w:rsidR="003B3A2C" w:rsidRPr="00472685">
        <w:rPr>
          <w:rFonts w:asciiTheme="minorHAnsi" w:hAnsiTheme="minorHAnsi" w:cstheme="minorHAnsi"/>
          <w:lang w:val="en-US"/>
        </w:rPr>
        <w:t>Luanda</w:t>
      </w:r>
      <w:r w:rsidR="00680413" w:rsidRPr="00472685">
        <w:rPr>
          <w:rFonts w:asciiTheme="minorHAnsi" w:hAnsiTheme="minorHAnsi" w:cstheme="minorHAnsi"/>
          <w:lang w:val="en-US"/>
        </w:rPr>
        <w:t xml:space="preserve"> </w:t>
      </w:r>
      <w:r w:rsidRPr="00472685">
        <w:rPr>
          <w:rFonts w:asciiTheme="minorHAnsi" w:hAnsiTheme="minorHAnsi" w:cstheme="minorHAnsi"/>
          <w:lang w:val="en-US"/>
        </w:rPr>
        <w:t xml:space="preserve">in September </w:t>
      </w:r>
      <w:r w:rsidR="00940F7E" w:rsidRPr="00472685">
        <w:rPr>
          <w:rFonts w:asciiTheme="minorHAnsi" w:hAnsiTheme="minorHAnsi" w:cstheme="minorHAnsi"/>
          <w:lang w:val="en-US"/>
        </w:rPr>
        <w:t>2019</w:t>
      </w:r>
      <w:proofErr w:type="gramEnd"/>
      <w:r w:rsidR="00940F7E" w:rsidRPr="00472685">
        <w:rPr>
          <w:rFonts w:asciiTheme="minorHAnsi" w:hAnsiTheme="minorHAnsi" w:cstheme="minorHAnsi"/>
          <w:lang w:val="en-US"/>
        </w:rPr>
        <w:t>: one session</w:t>
      </w:r>
      <w:r w:rsidRPr="00472685">
        <w:rPr>
          <w:rFonts w:asciiTheme="minorHAnsi" w:hAnsiTheme="minorHAnsi" w:cstheme="minorHAnsi"/>
          <w:lang w:val="en-US"/>
        </w:rPr>
        <w:t xml:space="preserve"> on </w:t>
      </w:r>
      <w:r w:rsidRPr="00472685">
        <w:rPr>
          <w:rFonts w:asciiTheme="minorHAnsi" w:hAnsiTheme="minorHAnsi" w:cstheme="minorHAnsi"/>
          <w:b/>
          <w:i/>
          <w:lang w:val="en-US"/>
        </w:rPr>
        <w:t>Peace &amp; Security</w:t>
      </w:r>
      <w:r w:rsidR="00940F7E" w:rsidRPr="00472685">
        <w:rPr>
          <w:rFonts w:asciiTheme="minorHAnsi" w:hAnsiTheme="minorHAnsi" w:cstheme="minorHAnsi"/>
          <w:lang w:val="en-US"/>
        </w:rPr>
        <w:t xml:space="preserve"> and another session on </w:t>
      </w:r>
      <w:r w:rsidRPr="00472685">
        <w:rPr>
          <w:rFonts w:asciiTheme="minorHAnsi" w:hAnsiTheme="minorHAnsi" w:cstheme="minorHAnsi"/>
          <w:b/>
          <w:i/>
          <w:lang w:val="en-US"/>
        </w:rPr>
        <w:t>Youth Empowerment-Entrepreneurship</w:t>
      </w:r>
      <w:r w:rsidR="00940F7E" w:rsidRPr="00472685">
        <w:rPr>
          <w:rFonts w:asciiTheme="minorHAnsi" w:hAnsiTheme="minorHAnsi" w:cstheme="minorHAnsi"/>
          <w:b/>
          <w:i/>
          <w:lang w:val="en-US"/>
        </w:rPr>
        <w:t xml:space="preserve">-Innovation-Artificial </w:t>
      </w:r>
      <w:r w:rsidRPr="00472685">
        <w:rPr>
          <w:rFonts w:asciiTheme="minorHAnsi" w:hAnsiTheme="minorHAnsi" w:cstheme="minorHAnsi"/>
          <w:b/>
          <w:i/>
          <w:lang w:val="en-US"/>
        </w:rPr>
        <w:t>intelligence</w:t>
      </w:r>
      <w:r w:rsidR="00940F7E" w:rsidRPr="00472685">
        <w:rPr>
          <w:rFonts w:asciiTheme="minorHAnsi" w:hAnsiTheme="minorHAnsi" w:cstheme="minorHAnsi"/>
          <w:lang w:val="en-US"/>
        </w:rPr>
        <w:t xml:space="preserve">. (2) Banjul Youth Forum </w:t>
      </w:r>
      <w:r w:rsidR="00205110" w:rsidRPr="00472685">
        <w:rPr>
          <w:rFonts w:asciiTheme="minorHAnsi" w:hAnsiTheme="minorHAnsi" w:cstheme="minorHAnsi"/>
          <w:lang w:val="en-US"/>
        </w:rPr>
        <w:t xml:space="preserve">in October 2019 </w:t>
      </w:r>
      <w:r w:rsidR="00940F7E" w:rsidRPr="00472685">
        <w:rPr>
          <w:rFonts w:asciiTheme="minorHAnsi" w:hAnsiTheme="minorHAnsi" w:cstheme="minorHAnsi"/>
          <w:lang w:val="en-US"/>
        </w:rPr>
        <w:t xml:space="preserve">on </w:t>
      </w:r>
      <w:r w:rsidR="00940F7E" w:rsidRPr="00472685">
        <w:rPr>
          <w:rFonts w:asciiTheme="minorHAnsi" w:hAnsiTheme="minorHAnsi" w:cstheme="minorHAnsi"/>
          <w:b/>
          <w:color w:val="333333"/>
          <w:lang w:val="en-US" w:eastAsia="fr-SN"/>
        </w:rPr>
        <w:t xml:space="preserve">"Engaging Young African Leaders in Achieving the 2030 and 2063 Agendas. Accelerating Positive Social Transformations for a Democratic, Prosperous, Inclusive and Peaceful </w:t>
      </w:r>
      <w:r w:rsidR="00940F7E" w:rsidRPr="00472685">
        <w:rPr>
          <w:rFonts w:asciiTheme="minorHAnsi" w:hAnsiTheme="minorHAnsi" w:cstheme="minorHAnsi"/>
          <w:color w:val="333333"/>
          <w:lang w:val="en-US" w:eastAsia="fr-SN"/>
        </w:rPr>
        <w:t>Africa. (3) Continuous</w:t>
      </w:r>
      <w:r w:rsidR="00940F7E" w:rsidRPr="00472685">
        <w:rPr>
          <w:rFonts w:asciiTheme="minorHAnsi" w:hAnsiTheme="minorHAnsi" w:cstheme="minorHAnsi"/>
          <w:b/>
          <w:color w:val="333333"/>
          <w:lang w:val="en-US" w:eastAsia="fr-SN"/>
        </w:rPr>
        <w:t xml:space="preserve"> </w:t>
      </w:r>
      <w:r w:rsidR="003B3A2C" w:rsidRPr="00472685">
        <w:rPr>
          <w:rFonts w:asciiTheme="minorHAnsi" w:hAnsiTheme="minorHAnsi" w:cstheme="minorHAnsi"/>
          <w:lang w:val="en-US"/>
        </w:rPr>
        <w:t>Capacity</w:t>
      </w:r>
      <w:r w:rsidR="00205110" w:rsidRPr="00472685">
        <w:rPr>
          <w:rFonts w:asciiTheme="minorHAnsi" w:hAnsiTheme="minorHAnsi" w:cstheme="minorHAnsi"/>
          <w:lang w:val="en-US"/>
        </w:rPr>
        <w:t xml:space="preserve"> building of youth continental networks as the </w:t>
      </w:r>
      <w:proofErr w:type="spellStart"/>
      <w:r w:rsidR="003B3A2C" w:rsidRPr="00472685">
        <w:rPr>
          <w:rFonts w:asciiTheme="minorHAnsi" w:hAnsiTheme="minorHAnsi" w:cstheme="minorHAnsi"/>
          <w:lang w:val="en-US"/>
        </w:rPr>
        <w:t>PAYNCoP</w:t>
      </w:r>
      <w:proofErr w:type="spellEnd"/>
      <w:r w:rsidR="00205110" w:rsidRPr="00472685">
        <w:rPr>
          <w:rFonts w:asciiTheme="minorHAnsi" w:hAnsiTheme="minorHAnsi" w:cstheme="minorHAnsi"/>
          <w:lang w:val="en-US"/>
        </w:rPr>
        <w:t xml:space="preserve"> (</w:t>
      </w:r>
      <w:proofErr w:type="spellStart"/>
      <w:r w:rsidR="00205110" w:rsidRPr="00472685">
        <w:rPr>
          <w:rFonts w:asciiTheme="minorHAnsi" w:hAnsiTheme="minorHAnsi" w:cstheme="minorHAnsi"/>
          <w:lang w:val="en-US"/>
        </w:rPr>
        <w:t>Panafrican</w:t>
      </w:r>
      <w:proofErr w:type="spellEnd"/>
      <w:r w:rsidR="00205110" w:rsidRPr="00472685">
        <w:rPr>
          <w:rFonts w:asciiTheme="minorHAnsi" w:hAnsiTheme="minorHAnsi" w:cstheme="minorHAnsi"/>
          <w:lang w:val="en-US"/>
        </w:rPr>
        <w:t xml:space="preserve"> Youth Network for a Culture of Peace)</w:t>
      </w:r>
      <w:r w:rsidR="003B3A2C" w:rsidRPr="00472685">
        <w:rPr>
          <w:rFonts w:asciiTheme="minorHAnsi" w:hAnsiTheme="minorHAnsi" w:cstheme="minorHAnsi"/>
          <w:lang w:val="en-US"/>
        </w:rPr>
        <w:t xml:space="preserve">, </w:t>
      </w:r>
      <w:r w:rsidR="00205110" w:rsidRPr="00472685">
        <w:rPr>
          <w:rFonts w:asciiTheme="minorHAnsi" w:hAnsiTheme="minorHAnsi" w:cstheme="minorHAnsi"/>
          <w:lang w:val="en-US"/>
        </w:rPr>
        <w:t>National Youth Councils</w:t>
      </w:r>
      <w:r w:rsidR="003B3A2C" w:rsidRPr="00472685">
        <w:rPr>
          <w:rFonts w:asciiTheme="minorHAnsi" w:hAnsiTheme="minorHAnsi" w:cstheme="minorHAnsi"/>
          <w:lang w:val="en-US"/>
        </w:rPr>
        <w:t xml:space="preserve"> and others) through support for their participation in forums and meetings organized for their interest.</w:t>
      </w:r>
    </w:p>
    <w:p w14:paraId="472F06BC" w14:textId="30CB416A" w:rsidR="00072BBA" w:rsidRPr="00472685" w:rsidRDefault="00072BBA" w:rsidP="00472685">
      <w:pPr>
        <w:spacing w:after="120"/>
        <w:jc w:val="both"/>
        <w:rPr>
          <w:rFonts w:asciiTheme="minorHAnsi" w:hAnsiTheme="minorHAnsi" w:cstheme="minorHAnsi"/>
          <w:lang w:val="en-US"/>
        </w:rPr>
      </w:pPr>
    </w:p>
    <w:p w14:paraId="286B5F4B" w14:textId="58C8F77C" w:rsidR="00F855F0" w:rsidRPr="00472685" w:rsidRDefault="00F855F0" w:rsidP="00472685">
      <w:pPr>
        <w:spacing w:after="120"/>
        <w:jc w:val="both"/>
        <w:rPr>
          <w:rFonts w:asciiTheme="minorHAnsi" w:hAnsiTheme="minorHAnsi" w:cstheme="minorHAnsi"/>
          <w:b/>
          <w:lang w:val="en-US"/>
        </w:rPr>
      </w:pPr>
      <w:r w:rsidRPr="00472685">
        <w:rPr>
          <w:rFonts w:asciiTheme="minorHAnsi" w:hAnsiTheme="minorHAnsi" w:cstheme="minorHAnsi"/>
          <w:b/>
          <w:lang w:val="en-US"/>
        </w:rPr>
        <w:t>I</w:t>
      </w:r>
      <w:r w:rsidR="003B3A2C" w:rsidRPr="00472685">
        <w:rPr>
          <w:rFonts w:asciiTheme="minorHAnsi" w:hAnsiTheme="minorHAnsi" w:cstheme="minorHAnsi"/>
          <w:b/>
          <w:lang w:val="en-US"/>
        </w:rPr>
        <w:t>I</w:t>
      </w:r>
      <w:r w:rsidRPr="00472685">
        <w:rPr>
          <w:rFonts w:asciiTheme="minorHAnsi" w:hAnsiTheme="minorHAnsi" w:cstheme="minorHAnsi"/>
          <w:b/>
          <w:lang w:val="en-US"/>
        </w:rPr>
        <w:t>. Knowledge Generation, Creation and Dissemination for Social Transformations in Africa (MOST COMPONENT)</w:t>
      </w:r>
    </w:p>
    <w:p w14:paraId="4FA7E6FA" w14:textId="6BDA39CA" w:rsidR="00962D81" w:rsidRPr="00472685" w:rsidRDefault="00A653B7" w:rsidP="00472685">
      <w:pPr>
        <w:shd w:val="clear" w:color="auto" w:fill="FFFFFF"/>
        <w:jc w:val="both"/>
        <w:rPr>
          <w:rFonts w:asciiTheme="minorHAnsi" w:hAnsiTheme="minorHAnsi" w:cstheme="minorHAnsi"/>
          <w:lang w:val="en-US"/>
        </w:rPr>
      </w:pPr>
      <w:r w:rsidRPr="00472685">
        <w:rPr>
          <w:rFonts w:asciiTheme="minorHAnsi" w:hAnsiTheme="minorHAnsi" w:cstheme="minorHAnsi"/>
          <w:lang w:val="en-US"/>
        </w:rPr>
        <w:t xml:space="preserve">MOST </w:t>
      </w:r>
      <w:r w:rsidR="00FA09CB" w:rsidRPr="00472685">
        <w:rPr>
          <w:rFonts w:asciiTheme="minorHAnsi" w:hAnsiTheme="minorHAnsi" w:cstheme="minorHAnsi"/>
          <w:lang w:val="en-US"/>
        </w:rPr>
        <w:t xml:space="preserve">is an intergovernmental </w:t>
      </w:r>
      <w:proofErr w:type="gramStart"/>
      <w:r w:rsidR="00FA09CB" w:rsidRPr="00472685">
        <w:rPr>
          <w:rFonts w:asciiTheme="minorHAnsi" w:hAnsiTheme="minorHAnsi" w:cstheme="minorHAnsi"/>
          <w:lang w:val="en-US"/>
        </w:rPr>
        <w:t>program which</w:t>
      </w:r>
      <w:proofErr w:type="gramEnd"/>
      <w:r w:rsidR="00FA09CB" w:rsidRPr="00472685">
        <w:rPr>
          <w:rFonts w:asciiTheme="minorHAnsi" w:hAnsiTheme="minorHAnsi" w:cstheme="minorHAnsi"/>
          <w:lang w:val="en-US"/>
        </w:rPr>
        <w:t xml:space="preserve"> </w:t>
      </w:r>
      <w:r w:rsidR="00FA09CB" w:rsidRPr="00472685">
        <w:rPr>
          <w:rFonts w:asciiTheme="minorHAnsi" w:hAnsiTheme="minorHAnsi" w:cstheme="minorHAnsi"/>
          <w:color w:val="333333"/>
          <w:lang w:val="en"/>
        </w:rPr>
        <w:t>supports</w:t>
      </w:r>
      <w:r w:rsidR="00FA09CB" w:rsidRPr="00472685">
        <w:rPr>
          <w:rFonts w:asciiTheme="minorHAnsi" w:hAnsiTheme="minorHAnsi" w:cstheme="minorHAnsi"/>
          <w:color w:val="000000"/>
          <w:lang w:val="en"/>
        </w:rPr>
        <w:t xml:space="preserve"> Member States in grappling with the social transformation challenges by enhancing the connection between research and policy nexus. Research should help us understand the background causes, processes and social implications of any societal dilemmas and challenges. The outcomes should feed into the development of coherent public policies, based on evidence and knowledge, at the national level. </w:t>
      </w:r>
      <w:r w:rsidR="00FA09CB" w:rsidRPr="00472685">
        <w:rPr>
          <w:rFonts w:asciiTheme="minorHAnsi" w:hAnsiTheme="minorHAnsi" w:cstheme="minorHAnsi"/>
          <w:lang w:val="en-US"/>
        </w:rPr>
        <w:t>The MOST program aims at</w:t>
      </w:r>
      <w:r w:rsidR="00F855F0" w:rsidRPr="00472685">
        <w:rPr>
          <w:rFonts w:asciiTheme="minorHAnsi" w:hAnsiTheme="minorHAnsi" w:cstheme="minorHAnsi"/>
          <w:lang w:val="en-US"/>
        </w:rPr>
        <w:t xml:space="preserve"> address</w:t>
      </w:r>
      <w:r w:rsidR="00FA09CB" w:rsidRPr="00472685">
        <w:rPr>
          <w:rFonts w:asciiTheme="minorHAnsi" w:hAnsiTheme="minorHAnsi" w:cstheme="minorHAnsi"/>
          <w:lang w:val="en-US"/>
        </w:rPr>
        <w:t>ing</w:t>
      </w:r>
      <w:r w:rsidR="00F855F0" w:rsidRPr="00472685">
        <w:rPr>
          <w:rFonts w:asciiTheme="minorHAnsi" w:hAnsiTheme="minorHAnsi" w:cstheme="minorHAnsi"/>
          <w:lang w:val="en-US"/>
        </w:rPr>
        <w:t xml:space="preserve"> the crises of social science knowledge production in Africa, in the service of social transformations, hence the urgency to rethink social sciences against this backdrop. </w:t>
      </w:r>
      <w:r w:rsidR="00BB03FD" w:rsidRPr="00472685">
        <w:rPr>
          <w:rFonts w:asciiTheme="minorHAnsi" w:hAnsiTheme="minorHAnsi" w:cstheme="minorHAnsi"/>
          <w:lang w:val="en-US"/>
        </w:rPr>
        <w:t xml:space="preserve">The emphasis </w:t>
      </w:r>
      <w:proofErr w:type="gramStart"/>
      <w:r w:rsidR="00BB03FD" w:rsidRPr="00472685">
        <w:rPr>
          <w:rFonts w:asciiTheme="minorHAnsi" w:hAnsiTheme="minorHAnsi" w:cstheme="minorHAnsi"/>
          <w:lang w:val="en-US"/>
        </w:rPr>
        <w:t>is placed</w:t>
      </w:r>
      <w:proofErr w:type="gramEnd"/>
      <w:r w:rsidR="00BB03FD" w:rsidRPr="00472685">
        <w:rPr>
          <w:rFonts w:asciiTheme="minorHAnsi" w:hAnsiTheme="minorHAnsi" w:cstheme="minorHAnsi"/>
          <w:lang w:val="en-US"/>
        </w:rPr>
        <w:t xml:space="preserve"> on </w:t>
      </w:r>
      <w:r w:rsidR="00D808D0" w:rsidRPr="00472685">
        <w:rPr>
          <w:rFonts w:asciiTheme="minorHAnsi" w:hAnsiTheme="minorHAnsi" w:cstheme="minorHAnsi"/>
          <w:lang w:val="en-US"/>
        </w:rPr>
        <w:t xml:space="preserve">promoting the nexus between research and public policy by studying the existing (empirical research in human and social sciences) or research-Action. In other </w:t>
      </w:r>
      <w:proofErr w:type="gramStart"/>
      <w:r w:rsidR="00D808D0" w:rsidRPr="00472685">
        <w:rPr>
          <w:rFonts w:asciiTheme="minorHAnsi" w:hAnsiTheme="minorHAnsi" w:cstheme="minorHAnsi"/>
          <w:lang w:val="en-US"/>
        </w:rPr>
        <w:t>words:</w:t>
      </w:r>
      <w:proofErr w:type="gramEnd"/>
      <w:r w:rsidR="00D808D0" w:rsidRPr="00472685">
        <w:rPr>
          <w:rFonts w:asciiTheme="minorHAnsi" w:hAnsiTheme="minorHAnsi" w:cstheme="minorHAnsi"/>
          <w:lang w:val="en-US"/>
        </w:rPr>
        <w:t xml:space="preserve"> Call and reinforce cutting-edge research in the social sciences and humanities with a view to supporting social transformations, social inclusion and intercultural dialogue. Those works would build and strengthen</w:t>
      </w:r>
      <w:r w:rsidR="00BB03FD" w:rsidRPr="00472685">
        <w:rPr>
          <w:rFonts w:asciiTheme="minorHAnsi" w:hAnsiTheme="minorHAnsi" w:cstheme="minorHAnsi"/>
          <w:lang w:val="en-US"/>
        </w:rPr>
        <w:t xml:space="preserve"> the capacities of young and upcoming social scientists </w:t>
      </w:r>
      <w:r w:rsidR="00D808D0" w:rsidRPr="00472685">
        <w:rPr>
          <w:rFonts w:asciiTheme="minorHAnsi" w:hAnsiTheme="minorHAnsi" w:cstheme="minorHAnsi"/>
          <w:lang w:val="en-US"/>
        </w:rPr>
        <w:t xml:space="preserve">in Africa, which </w:t>
      </w:r>
      <w:r w:rsidR="00BB03FD" w:rsidRPr="00472685">
        <w:rPr>
          <w:rFonts w:asciiTheme="minorHAnsi" w:hAnsiTheme="minorHAnsi" w:cstheme="minorHAnsi"/>
          <w:lang w:val="en-US"/>
        </w:rPr>
        <w:t>ensure</w:t>
      </w:r>
      <w:r w:rsidR="00D808D0" w:rsidRPr="00472685">
        <w:rPr>
          <w:rFonts w:asciiTheme="minorHAnsi" w:hAnsiTheme="minorHAnsi" w:cstheme="minorHAnsi"/>
          <w:lang w:val="en-US"/>
        </w:rPr>
        <w:t>s</w:t>
      </w:r>
      <w:r w:rsidR="00BB03FD" w:rsidRPr="00472685">
        <w:rPr>
          <w:rFonts w:asciiTheme="minorHAnsi" w:hAnsiTheme="minorHAnsi" w:cstheme="minorHAnsi"/>
          <w:lang w:val="en-US"/>
        </w:rPr>
        <w:t xml:space="preserve"> that social science knowledge generation and production informs, enlightens and responds to policy needs of social transformations in the region.</w:t>
      </w:r>
      <w:r w:rsidR="00962D81" w:rsidRPr="00472685">
        <w:rPr>
          <w:rFonts w:asciiTheme="minorHAnsi" w:hAnsiTheme="minorHAnsi" w:cstheme="minorHAnsi"/>
          <w:lang w:val="en-US"/>
        </w:rPr>
        <w:t xml:space="preserve"> </w:t>
      </w:r>
      <w:r w:rsidR="00FA09CB" w:rsidRPr="00472685">
        <w:rPr>
          <w:rFonts w:asciiTheme="minorHAnsi" w:hAnsiTheme="minorHAnsi" w:cstheme="minorHAnsi"/>
          <w:lang w:val="en-US"/>
        </w:rPr>
        <w:t>Few illustrations:</w:t>
      </w:r>
      <w:r w:rsidR="00962D81" w:rsidRPr="00472685">
        <w:rPr>
          <w:rFonts w:asciiTheme="minorHAnsi" w:hAnsiTheme="minorHAnsi" w:cstheme="minorHAnsi"/>
          <w:lang w:val="en-US"/>
        </w:rPr>
        <w:t xml:space="preserve"> MOST </w:t>
      </w:r>
      <w:r w:rsidR="00FA09CB" w:rsidRPr="00472685">
        <w:rPr>
          <w:rFonts w:asciiTheme="minorHAnsi" w:hAnsiTheme="minorHAnsi" w:cstheme="minorHAnsi"/>
          <w:lang w:val="en-US"/>
        </w:rPr>
        <w:t xml:space="preserve">ministerial forums or MOST </w:t>
      </w:r>
      <w:r w:rsidR="00962D81" w:rsidRPr="00472685">
        <w:rPr>
          <w:rFonts w:asciiTheme="minorHAnsi" w:hAnsiTheme="minorHAnsi" w:cstheme="minorHAnsi"/>
          <w:lang w:val="en-US"/>
        </w:rPr>
        <w:t xml:space="preserve">Schools in </w:t>
      </w:r>
      <w:r w:rsidR="00FA09CB" w:rsidRPr="00472685">
        <w:rPr>
          <w:rFonts w:asciiTheme="minorHAnsi" w:hAnsiTheme="minorHAnsi" w:cstheme="minorHAnsi"/>
          <w:lang w:val="en-US"/>
        </w:rPr>
        <w:t>Cameroon, Gabon and Republic of Congo</w:t>
      </w:r>
      <w:r w:rsidR="00962D81" w:rsidRPr="00472685">
        <w:rPr>
          <w:rFonts w:asciiTheme="minorHAnsi" w:hAnsiTheme="minorHAnsi" w:cstheme="minorHAnsi"/>
          <w:lang w:val="en-US"/>
        </w:rPr>
        <w:t>.</w:t>
      </w:r>
    </w:p>
    <w:p w14:paraId="10807CFE" w14:textId="00995288" w:rsidR="00A05350" w:rsidRPr="00472685" w:rsidRDefault="00A05350" w:rsidP="00472685">
      <w:pPr>
        <w:spacing w:after="120"/>
        <w:jc w:val="both"/>
        <w:rPr>
          <w:rFonts w:asciiTheme="minorHAnsi" w:hAnsiTheme="minorHAnsi" w:cstheme="minorHAnsi"/>
          <w:lang w:val="en-US"/>
        </w:rPr>
      </w:pPr>
    </w:p>
    <w:p w14:paraId="1E99B051" w14:textId="19A1A991" w:rsidR="00B6026B" w:rsidRPr="00472685" w:rsidRDefault="00A05350" w:rsidP="00472685">
      <w:pPr>
        <w:spacing w:after="120"/>
        <w:jc w:val="both"/>
        <w:rPr>
          <w:rFonts w:asciiTheme="minorHAnsi" w:hAnsiTheme="minorHAnsi" w:cstheme="minorHAnsi"/>
          <w:b/>
          <w:lang w:val="en-US"/>
        </w:rPr>
      </w:pPr>
      <w:r w:rsidRPr="00472685">
        <w:rPr>
          <w:rFonts w:asciiTheme="minorHAnsi" w:hAnsiTheme="minorHAnsi" w:cstheme="minorHAnsi"/>
          <w:b/>
          <w:lang w:val="en-US"/>
        </w:rPr>
        <w:t>III</w:t>
      </w:r>
      <w:r w:rsidR="00B6026B" w:rsidRPr="00472685">
        <w:rPr>
          <w:rFonts w:asciiTheme="minorHAnsi" w:hAnsiTheme="minorHAnsi" w:cstheme="minorHAnsi"/>
          <w:b/>
          <w:lang w:val="en-US"/>
        </w:rPr>
        <w:t>. Intercultural Dialogue and Culture of Peace</w:t>
      </w:r>
    </w:p>
    <w:p w14:paraId="77D7F9B7" w14:textId="30262F6A" w:rsidR="00962D81" w:rsidRPr="00472685" w:rsidRDefault="00680413" w:rsidP="00472685">
      <w:pPr>
        <w:spacing w:after="120"/>
        <w:jc w:val="both"/>
        <w:rPr>
          <w:rFonts w:asciiTheme="minorHAnsi" w:hAnsiTheme="minorHAnsi" w:cstheme="minorHAnsi"/>
          <w:lang w:val="en-US"/>
        </w:rPr>
      </w:pPr>
      <w:r w:rsidRPr="00472685">
        <w:rPr>
          <w:rFonts w:asciiTheme="minorHAnsi" w:hAnsiTheme="minorHAnsi" w:cstheme="minorHAnsi"/>
          <w:lang w:val="en-US"/>
        </w:rPr>
        <w:t xml:space="preserve">Intercultural Dialogue and Culture of Peace are essential for achieving the SDGs and </w:t>
      </w:r>
      <w:proofErr w:type="gramStart"/>
      <w:r w:rsidRPr="00472685">
        <w:rPr>
          <w:rFonts w:asciiTheme="minorHAnsi" w:hAnsiTheme="minorHAnsi" w:cstheme="minorHAnsi"/>
          <w:lang w:val="en-US"/>
        </w:rPr>
        <w:t>are guaranteed</w:t>
      </w:r>
      <w:proofErr w:type="gramEnd"/>
      <w:r w:rsidRPr="00472685">
        <w:rPr>
          <w:rFonts w:asciiTheme="minorHAnsi" w:hAnsiTheme="minorHAnsi" w:cstheme="minorHAnsi"/>
          <w:lang w:val="en-US"/>
        </w:rPr>
        <w:t xml:space="preserve"> when communities benefit and enjoy development dividends. The</w:t>
      </w:r>
      <w:r w:rsidR="00B6026B" w:rsidRPr="00472685">
        <w:rPr>
          <w:rFonts w:asciiTheme="minorHAnsi" w:hAnsiTheme="minorHAnsi" w:cstheme="minorHAnsi"/>
          <w:lang w:val="en-US"/>
        </w:rPr>
        <w:t xml:space="preserve"> work under this thematic area broadly </w:t>
      </w:r>
      <w:r w:rsidR="00C3396E" w:rsidRPr="00472685">
        <w:rPr>
          <w:rFonts w:asciiTheme="minorHAnsi" w:hAnsiTheme="minorHAnsi" w:cstheme="minorHAnsi"/>
          <w:lang w:val="en-US"/>
        </w:rPr>
        <w:t xml:space="preserve">not only </w:t>
      </w:r>
      <w:r w:rsidR="00B6026B" w:rsidRPr="00472685">
        <w:rPr>
          <w:rFonts w:asciiTheme="minorHAnsi" w:hAnsiTheme="minorHAnsi" w:cstheme="minorHAnsi"/>
          <w:lang w:val="en-US"/>
        </w:rPr>
        <w:t xml:space="preserve">focuses on </w:t>
      </w:r>
      <w:r w:rsidR="00C3396E" w:rsidRPr="00472685">
        <w:rPr>
          <w:rFonts w:asciiTheme="minorHAnsi" w:hAnsiTheme="minorHAnsi" w:cstheme="minorHAnsi"/>
          <w:lang w:val="en-US"/>
        </w:rPr>
        <w:t xml:space="preserve">supporting social transformations, living together and tolerance, social inclusion and intercultural dialogue, but also on contributing to historical knowledge and memories in order to contribute to peace, to intercultural, inter-religious and intergenerational dialogue. Those goals would bring </w:t>
      </w:r>
      <w:r w:rsidR="00B6026B" w:rsidRPr="00472685">
        <w:rPr>
          <w:rFonts w:asciiTheme="minorHAnsi" w:hAnsiTheme="minorHAnsi" w:cstheme="minorHAnsi"/>
          <w:lang w:val="en-US"/>
        </w:rPr>
        <w:t xml:space="preserve">conceptual clarity to intercultural dialogue and culture of peace, and ensuring that a practical approach to understanding both concepts </w:t>
      </w:r>
      <w:proofErr w:type="gramStart"/>
      <w:r w:rsidR="00B6026B" w:rsidRPr="00472685">
        <w:rPr>
          <w:rFonts w:asciiTheme="minorHAnsi" w:hAnsiTheme="minorHAnsi" w:cstheme="minorHAnsi"/>
          <w:lang w:val="en-US"/>
        </w:rPr>
        <w:t>is promoted</w:t>
      </w:r>
      <w:proofErr w:type="gramEnd"/>
      <w:r w:rsidR="00B6026B" w:rsidRPr="00472685">
        <w:rPr>
          <w:rFonts w:asciiTheme="minorHAnsi" w:hAnsiTheme="minorHAnsi" w:cstheme="minorHAnsi"/>
          <w:lang w:val="en-US"/>
        </w:rPr>
        <w:t xml:space="preserve">, </w:t>
      </w:r>
      <w:r w:rsidR="00C3396E" w:rsidRPr="00472685">
        <w:rPr>
          <w:rFonts w:asciiTheme="minorHAnsi" w:hAnsiTheme="minorHAnsi" w:cstheme="minorHAnsi"/>
          <w:lang w:val="en-US"/>
        </w:rPr>
        <w:t>to</w:t>
      </w:r>
      <w:r w:rsidR="00B6026B" w:rsidRPr="00472685">
        <w:rPr>
          <w:rFonts w:asciiTheme="minorHAnsi" w:hAnsiTheme="minorHAnsi" w:cstheme="minorHAnsi"/>
          <w:lang w:val="en-US"/>
        </w:rPr>
        <w:t xml:space="preserve"> bring </w:t>
      </w:r>
      <w:r w:rsidR="00C3396E" w:rsidRPr="00472685">
        <w:rPr>
          <w:rFonts w:asciiTheme="minorHAnsi" w:hAnsiTheme="minorHAnsi" w:cstheme="minorHAnsi"/>
          <w:lang w:val="en-US"/>
        </w:rPr>
        <w:t>benefit</w:t>
      </w:r>
      <w:r w:rsidR="00B6026B" w:rsidRPr="00472685">
        <w:rPr>
          <w:rFonts w:asciiTheme="minorHAnsi" w:hAnsiTheme="minorHAnsi" w:cstheme="minorHAnsi"/>
          <w:lang w:val="en-US"/>
        </w:rPr>
        <w:t xml:space="preserve"> to discourse both at the regional and national levels. In doing so, full advantage will be taken of recent scholarly works produced on these subjects by UNESCO/UNITWIN Chair on Intercultural Dialogue for Interreligious Understanding, and other experts, some of which were presented at the Fourth World Forum on Intercultural Dialogue in Baku, Azerbaijan, in May, 2017</w:t>
      </w:r>
      <w:r w:rsidR="008F2172" w:rsidRPr="00472685">
        <w:rPr>
          <w:rFonts w:asciiTheme="minorHAnsi" w:hAnsiTheme="minorHAnsi" w:cstheme="minorHAnsi"/>
          <w:lang w:val="en-US"/>
        </w:rPr>
        <w:t>.</w:t>
      </w:r>
      <w:r w:rsidR="00C3396E" w:rsidRPr="00472685">
        <w:rPr>
          <w:rFonts w:asciiTheme="minorHAnsi" w:hAnsiTheme="minorHAnsi" w:cstheme="minorHAnsi"/>
          <w:lang w:val="en-US"/>
        </w:rPr>
        <w:t xml:space="preserve"> </w:t>
      </w:r>
      <w:r w:rsidR="00FA09CB" w:rsidRPr="00472685">
        <w:rPr>
          <w:rFonts w:asciiTheme="minorHAnsi" w:hAnsiTheme="minorHAnsi" w:cstheme="minorHAnsi"/>
          <w:lang w:val="en-US"/>
        </w:rPr>
        <w:t>Few illustrations: research paper</w:t>
      </w:r>
      <w:r w:rsidR="00A232BD" w:rsidRPr="00472685">
        <w:rPr>
          <w:rFonts w:asciiTheme="minorHAnsi" w:hAnsiTheme="minorHAnsi" w:cstheme="minorHAnsi"/>
          <w:lang w:val="en-US"/>
        </w:rPr>
        <w:t xml:space="preserve"> on </w:t>
      </w:r>
      <w:r w:rsidR="00A232BD" w:rsidRPr="00472685">
        <w:rPr>
          <w:rFonts w:asciiTheme="minorHAnsi" w:hAnsiTheme="minorHAnsi" w:cstheme="minorHAnsi"/>
          <w:b/>
          <w:i/>
          <w:lang w:val="en-US"/>
        </w:rPr>
        <w:t>"Cultural diversity and living together in the four geographical areas of Cameroon</w:t>
      </w:r>
      <w:r w:rsidR="00A232BD" w:rsidRPr="00472685">
        <w:rPr>
          <w:rFonts w:asciiTheme="minorHAnsi" w:hAnsiTheme="minorHAnsi" w:cstheme="minorHAnsi"/>
          <w:lang w:val="en-US"/>
        </w:rPr>
        <w:t xml:space="preserve">"; </w:t>
      </w:r>
      <w:r w:rsidR="00FA09CB" w:rsidRPr="00472685">
        <w:rPr>
          <w:rFonts w:asciiTheme="minorHAnsi" w:hAnsiTheme="minorHAnsi" w:cstheme="minorHAnsi"/>
          <w:lang w:val="en-US"/>
        </w:rPr>
        <w:t xml:space="preserve">or the </w:t>
      </w:r>
      <w:r w:rsidR="00FA09CB" w:rsidRPr="00472685">
        <w:rPr>
          <w:rFonts w:asciiTheme="minorHAnsi" w:hAnsiTheme="minorHAnsi" w:cstheme="minorHAnsi"/>
          <w:b/>
          <w:i/>
          <w:lang w:val="en-US"/>
        </w:rPr>
        <w:t xml:space="preserve">“Youth Space for an Intercultural, Inter Religious, </w:t>
      </w:r>
      <w:r w:rsidR="00F77B7C" w:rsidRPr="00472685">
        <w:rPr>
          <w:rFonts w:asciiTheme="minorHAnsi" w:hAnsiTheme="minorHAnsi" w:cstheme="minorHAnsi"/>
          <w:b/>
          <w:i/>
          <w:lang w:val="en-US"/>
        </w:rPr>
        <w:t>Inter-generational</w:t>
      </w:r>
      <w:r w:rsidR="00FA09CB" w:rsidRPr="00472685">
        <w:rPr>
          <w:rFonts w:asciiTheme="minorHAnsi" w:hAnsiTheme="minorHAnsi" w:cstheme="minorHAnsi"/>
          <w:b/>
          <w:i/>
          <w:lang w:val="en-US"/>
        </w:rPr>
        <w:t xml:space="preserve"> and gender Equality Dialogue</w:t>
      </w:r>
      <w:r w:rsidR="00FA09CB" w:rsidRPr="00472685">
        <w:rPr>
          <w:rFonts w:asciiTheme="minorHAnsi" w:hAnsiTheme="minorHAnsi" w:cstheme="minorHAnsi"/>
          <w:lang w:val="en-US"/>
        </w:rPr>
        <w:t>”.</w:t>
      </w:r>
    </w:p>
    <w:p w14:paraId="44832C3A" w14:textId="156E9C97" w:rsidR="0051163F" w:rsidRPr="00472685" w:rsidRDefault="0051163F" w:rsidP="00472685">
      <w:pPr>
        <w:spacing w:after="120"/>
        <w:jc w:val="both"/>
        <w:rPr>
          <w:rFonts w:asciiTheme="minorHAnsi" w:hAnsiTheme="minorHAnsi" w:cstheme="minorHAnsi"/>
          <w:lang w:val="en-US"/>
        </w:rPr>
      </w:pPr>
    </w:p>
    <w:p w14:paraId="64EA4C8D" w14:textId="0A1404EB" w:rsidR="008D3543" w:rsidRPr="00472685" w:rsidRDefault="008D3543" w:rsidP="00472685">
      <w:pPr>
        <w:shd w:val="clear" w:color="auto" w:fill="D9D9D9"/>
        <w:spacing w:after="120"/>
        <w:ind w:left="240" w:right="-143" w:hanging="382"/>
        <w:jc w:val="center"/>
        <w:rPr>
          <w:rFonts w:asciiTheme="minorHAnsi" w:hAnsiTheme="minorHAnsi" w:cstheme="minorHAnsi"/>
          <w:b/>
          <w:color w:val="1F497D" w:themeColor="text2"/>
          <w:lang w:val="en-GB"/>
        </w:rPr>
      </w:pPr>
      <w:r w:rsidRPr="00472685">
        <w:rPr>
          <w:rFonts w:asciiTheme="minorHAnsi" w:hAnsiTheme="minorHAnsi" w:cstheme="minorHAnsi"/>
          <w:b/>
          <w:color w:val="1F497D" w:themeColor="text2"/>
          <w:lang w:val="en-GB"/>
        </w:rPr>
        <w:t xml:space="preserve">REQUIRED QUALIFICATIONS </w:t>
      </w:r>
    </w:p>
    <w:p w14:paraId="273BFB9F" w14:textId="02046FED" w:rsidR="008D3543" w:rsidRPr="00472685" w:rsidRDefault="008D3543" w:rsidP="00472685">
      <w:pPr>
        <w:spacing w:after="120"/>
        <w:rPr>
          <w:rFonts w:asciiTheme="minorHAnsi" w:hAnsiTheme="minorHAnsi" w:cstheme="minorHAnsi"/>
          <w:lang w:val="en-US"/>
        </w:rPr>
      </w:pPr>
      <w:r w:rsidRPr="00472685">
        <w:rPr>
          <w:rFonts w:asciiTheme="minorHAnsi" w:hAnsiTheme="minorHAnsi" w:cstheme="minorHAnsi"/>
          <w:b/>
          <w:lang w:val="en-US"/>
        </w:rPr>
        <w:t>Education:</w:t>
      </w:r>
      <w:r w:rsidR="00143504" w:rsidRPr="00472685">
        <w:rPr>
          <w:rFonts w:asciiTheme="minorHAnsi" w:hAnsiTheme="minorHAnsi" w:cstheme="minorHAnsi"/>
          <w:lang w:val="en-US"/>
        </w:rPr>
        <w:t xml:space="preserve"> </w:t>
      </w:r>
      <w:r w:rsidR="00C70DEF" w:rsidRPr="00472685">
        <w:rPr>
          <w:rFonts w:asciiTheme="minorHAnsi" w:hAnsiTheme="minorHAnsi" w:cstheme="minorHAnsi"/>
          <w:lang w:val="en-US"/>
        </w:rPr>
        <w:t>Master Degree in Social Sciences; Economics; any other Degree in Education or Human Sciences related fields.</w:t>
      </w:r>
    </w:p>
    <w:p w14:paraId="46854765" w14:textId="05E575F6" w:rsidR="00C70DEF" w:rsidRPr="00472685" w:rsidRDefault="008D3543" w:rsidP="00472685">
      <w:pPr>
        <w:spacing w:after="120"/>
        <w:rPr>
          <w:rFonts w:asciiTheme="minorHAnsi" w:hAnsiTheme="minorHAnsi" w:cstheme="minorHAnsi"/>
          <w:b/>
          <w:lang w:val="en-US"/>
        </w:rPr>
      </w:pPr>
      <w:r w:rsidRPr="00472685">
        <w:rPr>
          <w:rFonts w:asciiTheme="minorHAnsi" w:hAnsiTheme="minorHAnsi" w:cstheme="minorHAnsi"/>
          <w:b/>
          <w:lang w:val="en-US"/>
        </w:rPr>
        <w:t>Subjects:</w:t>
      </w:r>
      <w:r w:rsidR="00C70DEF" w:rsidRPr="00472685">
        <w:rPr>
          <w:rFonts w:asciiTheme="minorHAnsi" w:hAnsiTheme="minorHAnsi" w:cstheme="minorHAnsi"/>
          <w:b/>
          <w:lang w:val="en-US"/>
        </w:rPr>
        <w:t xml:space="preserve"> </w:t>
      </w:r>
      <w:r w:rsidR="00C70DEF" w:rsidRPr="00472685">
        <w:rPr>
          <w:rFonts w:asciiTheme="minorHAnsi" w:hAnsiTheme="minorHAnsi" w:cstheme="minorHAnsi"/>
          <w:lang w:val="en-US"/>
        </w:rPr>
        <w:t xml:space="preserve">Social and </w:t>
      </w:r>
      <w:r w:rsidR="002C68BD" w:rsidRPr="00472685">
        <w:rPr>
          <w:rFonts w:asciiTheme="minorHAnsi" w:hAnsiTheme="minorHAnsi" w:cstheme="minorHAnsi"/>
          <w:lang w:val="en-US"/>
        </w:rPr>
        <w:t>Human Sciences</w:t>
      </w:r>
    </w:p>
    <w:p w14:paraId="1D9D6AFF" w14:textId="763846E7" w:rsidR="008D3543" w:rsidRPr="00472685" w:rsidRDefault="00847E49" w:rsidP="00472685">
      <w:pPr>
        <w:spacing w:after="120"/>
        <w:rPr>
          <w:rFonts w:asciiTheme="minorHAnsi" w:hAnsiTheme="minorHAnsi" w:cstheme="minorHAnsi"/>
          <w:lang w:val="en-US"/>
        </w:rPr>
      </w:pPr>
      <w:r w:rsidRPr="00472685">
        <w:rPr>
          <w:rFonts w:asciiTheme="minorHAnsi" w:hAnsiTheme="minorHAnsi" w:cstheme="minorHAnsi"/>
          <w:b/>
          <w:lang w:val="en-US"/>
        </w:rPr>
        <w:t>Language skills</w:t>
      </w:r>
      <w:r w:rsidR="008D3543" w:rsidRPr="00472685">
        <w:rPr>
          <w:rFonts w:asciiTheme="minorHAnsi" w:hAnsiTheme="minorHAnsi" w:cstheme="minorHAnsi"/>
          <w:b/>
          <w:lang w:val="en-US"/>
        </w:rPr>
        <w:t>:</w:t>
      </w:r>
      <w:r w:rsidR="008D3543" w:rsidRPr="00472685">
        <w:rPr>
          <w:rFonts w:asciiTheme="minorHAnsi" w:hAnsiTheme="minorHAnsi" w:cstheme="minorHAnsi"/>
          <w:lang w:val="en-US"/>
        </w:rPr>
        <w:t xml:space="preserve"> </w:t>
      </w:r>
      <w:r w:rsidR="002C68BD" w:rsidRPr="00472685">
        <w:rPr>
          <w:rFonts w:asciiTheme="minorHAnsi" w:hAnsiTheme="minorHAnsi" w:cstheme="minorHAnsi"/>
          <w:lang w:val="en-US"/>
        </w:rPr>
        <w:t>Fluency in French and English</w:t>
      </w:r>
      <w:r w:rsidR="005A28A0">
        <w:rPr>
          <w:rFonts w:asciiTheme="minorHAnsi" w:hAnsiTheme="minorHAnsi" w:cstheme="minorHAnsi"/>
          <w:lang w:val="en-US"/>
        </w:rPr>
        <w:t xml:space="preserve">. Knowledge of Spanish </w:t>
      </w:r>
      <w:r w:rsidR="00EC5837">
        <w:rPr>
          <w:rFonts w:asciiTheme="minorHAnsi" w:hAnsiTheme="minorHAnsi" w:cstheme="minorHAnsi"/>
          <w:lang w:val="en-US"/>
        </w:rPr>
        <w:t>and/</w:t>
      </w:r>
      <w:r w:rsidR="005A28A0">
        <w:rPr>
          <w:rFonts w:asciiTheme="minorHAnsi" w:hAnsiTheme="minorHAnsi" w:cstheme="minorHAnsi"/>
          <w:lang w:val="en-US"/>
        </w:rPr>
        <w:t>or Portuguese is an asset.</w:t>
      </w:r>
    </w:p>
    <w:p w14:paraId="08F88DFF" w14:textId="6192EE3B" w:rsidR="00855565" w:rsidRPr="00472685" w:rsidRDefault="008D3543" w:rsidP="00472685">
      <w:pPr>
        <w:spacing w:after="120"/>
        <w:rPr>
          <w:rFonts w:asciiTheme="minorHAnsi" w:hAnsiTheme="minorHAnsi" w:cstheme="minorHAnsi"/>
          <w:b/>
          <w:lang w:val="en-US"/>
        </w:rPr>
      </w:pPr>
      <w:r w:rsidRPr="00472685">
        <w:rPr>
          <w:rFonts w:asciiTheme="minorHAnsi" w:hAnsiTheme="minorHAnsi" w:cstheme="minorHAnsi"/>
          <w:b/>
          <w:lang w:val="en-US"/>
        </w:rPr>
        <w:t>Competencies and skills:</w:t>
      </w:r>
    </w:p>
    <w:p w14:paraId="426C1C72" w14:textId="30692E57" w:rsidR="00855565" w:rsidRPr="00472685" w:rsidRDefault="00855565" w:rsidP="00472685">
      <w:pPr>
        <w:jc w:val="both"/>
        <w:rPr>
          <w:rFonts w:asciiTheme="minorHAnsi" w:hAnsiTheme="minorHAnsi" w:cstheme="minorHAnsi"/>
          <w:color w:val="000000"/>
          <w:lang w:val="en-US" w:eastAsia="zh-CN"/>
        </w:rPr>
      </w:pPr>
      <w:proofErr w:type="gramStart"/>
      <w:r w:rsidRPr="00472685">
        <w:rPr>
          <w:rFonts w:asciiTheme="minorHAnsi" w:hAnsiTheme="minorHAnsi" w:cstheme="minorHAnsi"/>
          <w:color w:val="000000"/>
          <w:lang w:val="en-US" w:eastAsia="zh-CN"/>
        </w:rPr>
        <w:t>• Integrity and professionalism: demonstrated expertise or knowledge of the thematic areas listed above and ability to formulate sound judgment; very high level of autonomy, sense of personal initiative and ability to take responsibility and/or willingness to accept responsibility and ability to work independently in accordance with established procedures in a politically sensitive environment, while exercising judgment, impartiality and neutrality; ability to manage information objectively, accurately and confidentially; responsiveness and sense of service.</w:t>
      </w:r>
      <w:proofErr w:type="gramEnd"/>
    </w:p>
    <w:p w14:paraId="4517B11F" w14:textId="35F8FBDA" w:rsidR="00855565" w:rsidRPr="00472685" w:rsidRDefault="00855565" w:rsidP="00472685">
      <w:pPr>
        <w:jc w:val="both"/>
        <w:rPr>
          <w:rFonts w:asciiTheme="minorHAnsi" w:hAnsiTheme="minorHAnsi" w:cstheme="minorHAnsi"/>
          <w:color w:val="000000"/>
          <w:lang w:val="en-US" w:eastAsia="zh-CN"/>
        </w:rPr>
      </w:pPr>
    </w:p>
    <w:p w14:paraId="38F2C489" w14:textId="77777777" w:rsidR="00855565" w:rsidRPr="00472685" w:rsidRDefault="00855565" w:rsidP="00472685">
      <w:pPr>
        <w:jc w:val="both"/>
        <w:rPr>
          <w:rFonts w:asciiTheme="minorHAnsi" w:hAnsiTheme="minorHAnsi" w:cstheme="minorHAnsi"/>
          <w:color w:val="000000"/>
          <w:lang w:val="en-US" w:eastAsia="zh-CN"/>
        </w:rPr>
      </w:pPr>
      <w:r w:rsidRPr="00472685">
        <w:rPr>
          <w:rFonts w:asciiTheme="minorHAnsi" w:hAnsiTheme="minorHAnsi" w:cstheme="minorHAnsi"/>
          <w:color w:val="000000"/>
          <w:lang w:val="en-US" w:eastAsia="zh-CN"/>
        </w:rPr>
        <w:t>• Commitment to continuous learning: initiative and willingness to learn new skills and keep abreast of new developments in one's area of expertise; ability to adapt to changes in the work environment.</w:t>
      </w:r>
    </w:p>
    <w:p w14:paraId="546A802E" w14:textId="77777777" w:rsidR="00855565" w:rsidRPr="00472685" w:rsidRDefault="00855565" w:rsidP="00472685">
      <w:pPr>
        <w:jc w:val="both"/>
        <w:rPr>
          <w:rFonts w:asciiTheme="minorHAnsi" w:hAnsiTheme="minorHAnsi" w:cstheme="minorHAnsi"/>
          <w:color w:val="000000"/>
          <w:lang w:val="en-US" w:eastAsia="zh-CN"/>
        </w:rPr>
      </w:pPr>
    </w:p>
    <w:p w14:paraId="14C43855" w14:textId="77777777" w:rsidR="00855565" w:rsidRPr="00472685" w:rsidRDefault="00855565" w:rsidP="00472685">
      <w:pPr>
        <w:jc w:val="both"/>
        <w:rPr>
          <w:rFonts w:asciiTheme="minorHAnsi" w:hAnsiTheme="minorHAnsi" w:cstheme="minorHAnsi"/>
          <w:color w:val="000000"/>
          <w:lang w:val="en-US" w:eastAsia="zh-CN"/>
        </w:rPr>
      </w:pPr>
      <w:r w:rsidRPr="00472685">
        <w:rPr>
          <w:rFonts w:asciiTheme="minorHAnsi" w:hAnsiTheme="minorHAnsi" w:cstheme="minorHAnsi"/>
          <w:color w:val="000000"/>
          <w:lang w:val="en-US" w:eastAsia="zh-CN"/>
        </w:rPr>
        <w:t>• Planning and organization: organizational effectiveness and ability to solve proven problems, ability to manage a large volume of work in an efficient and timely manner; ability to prioritize and plan, coordinate and monitor (own) work; ability to work under pressure, with binding deadlines, and to manage several projects / activities in parallel.</w:t>
      </w:r>
    </w:p>
    <w:p w14:paraId="46B1E3A1" w14:textId="77777777" w:rsidR="00855565" w:rsidRPr="00472685" w:rsidRDefault="00855565" w:rsidP="00472685">
      <w:pPr>
        <w:jc w:val="both"/>
        <w:rPr>
          <w:rFonts w:asciiTheme="minorHAnsi" w:hAnsiTheme="minorHAnsi" w:cstheme="minorHAnsi"/>
          <w:color w:val="000000"/>
          <w:lang w:val="en-US" w:eastAsia="zh-CN"/>
        </w:rPr>
      </w:pPr>
    </w:p>
    <w:p w14:paraId="31766DA8" w14:textId="77777777" w:rsidR="00855565" w:rsidRPr="00472685" w:rsidRDefault="00855565" w:rsidP="00472685">
      <w:pPr>
        <w:jc w:val="both"/>
        <w:rPr>
          <w:rFonts w:asciiTheme="minorHAnsi" w:hAnsiTheme="minorHAnsi" w:cstheme="minorHAnsi"/>
          <w:color w:val="000000"/>
          <w:lang w:val="en-US" w:eastAsia="zh-CN"/>
        </w:rPr>
      </w:pPr>
      <w:r w:rsidRPr="00472685">
        <w:rPr>
          <w:rFonts w:asciiTheme="minorHAnsi" w:hAnsiTheme="minorHAnsi" w:cstheme="minorHAnsi"/>
          <w:color w:val="000000"/>
          <w:lang w:val="en-US" w:eastAsia="zh-CN"/>
        </w:rPr>
        <w:t>• Teamwork and respect for diversity: ability to work effectively with other sectors / units within the organization; demonstrated ability to establish and maintain effective partnerships and harmonious working relationships in a multi-cultural and multi-ethnic environment with sensitivity and respect for diversity and equality.</w:t>
      </w:r>
    </w:p>
    <w:p w14:paraId="27599B87" w14:textId="77777777" w:rsidR="00855565" w:rsidRPr="00472685" w:rsidRDefault="00855565" w:rsidP="00472685">
      <w:pPr>
        <w:jc w:val="both"/>
        <w:rPr>
          <w:rFonts w:asciiTheme="minorHAnsi" w:hAnsiTheme="minorHAnsi" w:cstheme="minorHAnsi"/>
          <w:color w:val="000000"/>
          <w:lang w:val="en-US" w:eastAsia="zh-CN"/>
        </w:rPr>
      </w:pPr>
    </w:p>
    <w:p w14:paraId="33B0472F" w14:textId="77777777" w:rsidR="00855565" w:rsidRPr="00472685" w:rsidRDefault="00855565" w:rsidP="00472685">
      <w:pPr>
        <w:jc w:val="both"/>
        <w:rPr>
          <w:rFonts w:asciiTheme="minorHAnsi" w:hAnsiTheme="minorHAnsi" w:cstheme="minorHAnsi"/>
          <w:color w:val="000000"/>
          <w:lang w:val="en-US" w:eastAsia="zh-CN"/>
        </w:rPr>
      </w:pPr>
      <w:proofErr w:type="gramStart"/>
      <w:r w:rsidRPr="00472685">
        <w:rPr>
          <w:rFonts w:asciiTheme="minorHAnsi" w:hAnsiTheme="minorHAnsi" w:cstheme="minorHAnsi"/>
          <w:color w:val="000000"/>
          <w:lang w:val="en-US" w:eastAsia="zh-CN"/>
        </w:rPr>
        <w:t>• Communication: confirmed interpersonal skills; good oral and written communication skills (including the ability to write clear and concise reports); ability to make presentations, to formulate clearly and accurately different options; ability to make recommendations and defend them; ability to communicate and empathize with staff (including national staff), military personnel, volunteers, counterparts and local counterparts from a wide variety of backgrounds; ability to keep cool and to be helpful with staff while being objective, without showing personal interest; ability to transfer information and knowledge to a wide range of target groups.</w:t>
      </w:r>
      <w:proofErr w:type="gramEnd"/>
    </w:p>
    <w:p w14:paraId="0CA7B84F" w14:textId="77777777" w:rsidR="00855565" w:rsidRPr="00472685" w:rsidRDefault="00855565" w:rsidP="00472685">
      <w:pPr>
        <w:jc w:val="both"/>
        <w:rPr>
          <w:rFonts w:asciiTheme="minorHAnsi" w:hAnsiTheme="minorHAnsi" w:cstheme="minorHAnsi"/>
          <w:color w:val="000000"/>
          <w:lang w:val="en-US" w:eastAsia="zh-CN"/>
        </w:rPr>
      </w:pPr>
    </w:p>
    <w:p w14:paraId="19566733" w14:textId="40695976" w:rsidR="00855565" w:rsidRPr="00472685" w:rsidRDefault="00855565" w:rsidP="00472685">
      <w:pPr>
        <w:jc w:val="both"/>
        <w:rPr>
          <w:rFonts w:asciiTheme="minorHAnsi" w:hAnsiTheme="minorHAnsi" w:cstheme="minorHAnsi"/>
          <w:color w:val="000000"/>
          <w:lang w:val="en-US" w:eastAsia="zh-CN"/>
        </w:rPr>
      </w:pPr>
      <w:r w:rsidRPr="00472685">
        <w:rPr>
          <w:rFonts w:asciiTheme="minorHAnsi" w:hAnsiTheme="minorHAnsi" w:cstheme="minorHAnsi"/>
          <w:color w:val="000000"/>
          <w:lang w:val="en-US" w:eastAsia="zh-CN"/>
        </w:rPr>
        <w:t>• Flexibility, adaptability, ability and willingness to work in difficult circumstances in Africa.</w:t>
      </w:r>
    </w:p>
    <w:p w14:paraId="22C1C15B" w14:textId="77777777" w:rsidR="00855565" w:rsidRPr="00472685" w:rsidRDefault="00855565" w:rsidP="00472685">
      <w:pPr>
        <w:jc w:val="both"/>
        <w:rPr>
          <w:rFonts w:asciiTheme="minorHAnsi" w:hAnsiTheme="minorHAnsi" w:cstheme="minorHAnsi"/>
          <w:color w:val="000000"/>
          <w:lang w:val="en-US" w:eastAsia="zh-CN"/>
        </w:rPr>
      </w:pPr>
    </w:p>
    <w:p w14:paraId="7E2391E0" w14:textId="77777777" w:rsidR="00855565" w:rsidRPr="00472685" w:rsidRDefault="00855565" w:rsidP="00472685">
      <w:pPr>
        <w:jc w:val="both"/>
        <w:rPr>
          <w:rFonts w:asciiTheme="minorHAnsi" w:hAnsiTheme="minorHAnsi" w:cstheme="minorHAnsi"/>
          <w:color w:val="000000"/>
          <w:lang w:val="en-US" w:eastAsia="zh-CN"/>
        </w:rPr>
      </w:pPr>
      <w:r w:rsidRPr="00472685">
        <w:rPr>
          <w:rFonts w:asciiTheme="minorHAnsi" w:hAnsiTheme="minorHAnsi" w:cstheme="minorHAnsi"/>
          <w:color w:val="000000"/>
          <w:lang w:val="en-US" w:eastAsia="zh-CN"/>
        </w:rPr>
        <w:t>• Demonstrated adherence to the principles of voluntary engagement, including solidarity, compassion, reciprocity and autonomy</w:t>
      </w:r>
      <w:proofErr w:type="gramStart"/>
      <w:r w:rsidRPr="00472685">
        <w:rPr>
          <w:rFonts w:asciiTheme="minorHAnsi" w:hAnsiTheme="minorHAnsi" w:cstheme="minorHAnsi"/>
          <w:color w:val="000000"/>
          <w:lang w:val="en-US" w:eastAsia="zh-CN"/>
        </w:rPr>
        <w:t>;</w:t>
      </w:r>
      <w:proofErr w:type="gramEnd"/>
      <w:r w:rsidRPr="00472685">
        <w:rPr>
          <w:rFonts w:asciiTheme="minorHAnsi" w:hAnsiTheme="minorHAnsi" w:cstheme="minorHAnsi"/>
          <w:color w:val="000000"/>
          <w:lang w:val="en-US" w:eastAsia="zh-CN"/>
        </w:rPr>
        <w:t xml:space="preserve"> as well as the core values of the United Nations.</w:t>
      </w:r>
    </w:p>
    <w:p w14:paraId="54F1630D" w14:textId="560C78EA" w:rsidR="002C68BD" w:rsidRPr="00472685" w:rsidRDefault="002C68BD" w:rsidP="00472685">
      <w:pPr>
        <w:spacing w:after="120"/>
        <w:rPr>
          <w:rFonts w:asciiTheme="minorHAnsi" w:hAnsiTheme="minorHAnsi" w:cstheme="minorHAnsi"/>
          <w:lang w:val="en-US"/>
        </w:rPr>
      </w:pPr>
    </w:p>
    <w:p w14:paraId="6DC88878" w14:textId="16E90051" w:rsidR="008D3543" w:rsidRPr="00472685" w:rsidRDefault="008D3543" w:rsidP="00472685">
      <w:pPr>
        <w:shd w:val="clear" w:color="auto" w:fill="D9D9D9"/>
        <w:spacing w:after="120"/>
        <w:ind w:left="240" w:right="-143" w:hanging="382"/>
        <w:jc w:val="center"/>
        <w:rPr>
          <w:rFonts w:asciiTheme="minorHAnsi" w:hAnsiTheme="minorHAnsi" w:cstheme="minorHAnsi"/>
          <w:b/>
          <w:color w:val="1F497D" w:themeColor="text2"/>
          <w:lang w:val="en-GB"/>
        </w:rPr>
      </w:pPr>
      <w:r w:rsidRPr="00472685">
        <w:rPr>
          <w:rFonts w:asciiTheme="minorHAnsi" w:hAnsiTheme="minorHAnsi" w:cstheme="minorHAnsi"/>
          <w:b/>
          <w:color w:val="1F497D" w:themeColor="text2"/>
          <w:lang w:val="en-GB"/>
        </w:rPr>
        <w:t xml:space="preserve">LEARNING OBJECTIVES </w:t>
      </w:r>
    </w:p>
    <w:p w14:paraId="4E3689C8" w14:textId="6E2D6466" w:rsidR="005B1269" w:rsidRPr="00472685" w:rsidRDefault="00FC7D1B" w:rsidP="00472685">
      <w:pPr>
        <w:pStyle w:val="ListParagraph"/>
        <w:numPr>
          <w:ilvl w:val="0"/>
          <w:numId w:val="3"/>
        </w:numPr>
        <w:spacing w:after="120"/>
        <w:rPr>
          <w:rFonts w:asciiTheme="minorHAnsi" w:hAnsiTheme="minorHAnsi" w:cstheme="minorHAnsi"/>
          <w:lang w:val="en-US"/>
        </w:rPr>
      </w:pPr>
      <w:r w:rsidRPr="00472685">
        <w:rPr>
          <w:rFonts w:asciiTheme="minorHAnsi" w:hAnsiTheme="minorHAnsi" w:cstheme="minorHAnsi"/>
          <w:lang w:val="en-US"/>
        </w:rPr>
        <w:t>Enhance the educational experience of graduate students through practical and guided hands-on exposure and involvement in UNESCO’s development projects w</w:t>
      </w:r>
      <w:r w:rsidR="00472685" w:rsidRPr="00472685">
        <w:rPr>
          <w:rFonts w:asciiTheme="minorHAnsi" w:hAnsiTheme="minorHAnsi" w:cstheme="minorHAnsi"/>
          <w:lang w:val="en-US"/>
        </w:rPr>
        <w:t>ithin the central Africa Region.</w:t>
      </w:r>
    </w:p>
    <w:p w14:paraId="782D4BDE" w14:textId="4318A00E" w:rsidR="00FC7D1B" w:rsidRPr="00472685" w:rsidRDefault="0051163F" w:rsidP="00472685">
      <w:pPr>
        <w:pStyle w:val="ListParagraph"/>
        <w:numPr>
          <w:ilvl w:val="0"/>
          <w:numId w:val="3"/>
        </w:numPr>
        <w:spacing w:after="120"/>
        <w:rPr>
          <w:rFonts w:asciiTheme="minorHAnsi" w:hAnsiTheme="minorHAnsi" w:cstheme="minorHAnsi"/>
          <w:lang w:val="en-US"/>
        </w:rPr>
      </w:pPr>
      <w:r w:rsidRPr="00472685">
        <w:rPr>
          <w:rFonts w:asciiTheme="minorHAnsi" w:hAnsiTheme="minorHAnsi" w:cstheme="minorHAnsi"/>
          <w:lang w:val="en-US"/>
        </w:rPr>
        <w:t>Provide graduate students with an exposure to the working environment of a multilateral organization and a better understanding of UNESCO mission statement concerning the region contingency.</w:t>
      </w:r>
    </w:p>
    <w:p w14:paraId="067EC005" w14:textId="47992E7F" w:rsidR="008D3543" w:rsidRPr="00472685" w:rsidRDefault="008D3543" w:rsidP="00472685">
      <w:pPr>
        <w:pStyle w:val="Header"/>
        <w:tabs>
          <w:tab w:val="clear" w:pos="4536"/>
          <w:tab w:val="clear" w:pos="9072"/>
        </w:tabs>
        <w:jc w:val="center"/>
        <w:rPr>
          <w:rFonts w:asciiTheme="minorHAnsi" w:hAnsiTheme="minorHAnsi" w:cstheme="minorHAnsi"/>
          <w:b/>
          <w:lang w:val="en-US"/>
        </w:rPr>
      </w:pPr>
    </w:p>
    <w:p w14:paraId="61DA4273" w14:textId="625BEBEB" w:rsidR="00DF4490" w:rsidRPr="00472685" w:rsidRDefault="00DF4490" w:rsidP="00472685">
      <w:pPr>
        <w:shd w:val="clear" w:color="auto" w:fill="D9D9D9"/>
        <w:spacing w:after="120"/>
        <w:ind w:left="240" w:right="-143" w:hanging="382"/>
        <w:jc w:val="center"/>
        <w:rPr>
          <w:rFonts w:asciiTheme="minorHAnsi" w:hAnsiTheme="minorHAnsi" w:cstheme="minorHAnsi"/>
          <w:b/>
          <w:color w:val="1F497D" w:themeColor="text2"/>
          <w:lang w:val="en-GB"/>
        </w:rPr>
      </w:pPr>
      <w:r w:rsidRPr="00472685">
        <w:rPr>
          <w:rFonts w:asciiTheme="minorHAnsi" w:hAnsiTheme="minorHAnsi" w:cstheme="minorHAnsi"/>
          <w:b/>
          <w:color w:val="1F497D" w:themeColor="text2"/>
          <w:lang w:val="en-GB"/>
        </w:rPr>
        <w:t>ADDITIONAL INFORMATION</w:t>
      </w:r>
    </w:p>
    <w:p w14:paraId="0C3783E2" w14:textId="3B5C0AEE" w:rsidR="00CF4122" w:rsidRPr="00472685" w:rsidRDefault="0051163F" w:rsidP="00472685">
      <w:pPr>
        <w:pStyle w:val="Header"/>
        <w:tabs>
          <w:tab w:val="clear" w:pos="4536"/>
          <w:tab w:val="clear" w:pos="9072"/>
        </w:tabs>
        <w:rPr>
          <w:rFonts w:asciiTheme="minorHAnsi" w:hAnsiTheme="minorHAnsi" w:cstheme="minorHAnsi"/>
          <w:b/>
          <w:u w:val="single"/>
          <w:lang w:val="en-US"/>
        </w:rPr>
      </w:pPr>
      <w:r w:rsidRPr="00472685">
        <w:rPr>
          <w:rFonts w:asciiTheme="minorHAnsi" w:hAnsiTheme="minorHAnsi" w:cstheme="minorHAnsi"/>
          <w:b/>
          <w:u w:val="single"/>
          <w:lang w:val="en-US"/>
        </w:rPr>
        <w:t>Expenses/Cost</w:t>
      </w:r>
    </w:p>
    <w:p w14:paraId="491E5FF6" w14:textId="0B74773A" w:rsidR="0051163F" w:rsidRPr="00472685" w:rsidRDefault="0051163F" w:rsidP="00472685">
      <w:pPr>
        <w:pStyle w:val="Header"/>
        <w:tabs>
          <w:tab w:val="clear" w:pos="4536"/>
          <w:tab w:val="clear" w:pos="9072"/>
        </w:tabs>
        <w:rPr>
          <w:rFonts w:asciiTheme="minorHAnsi" w:hAnsiTheme="minorHAnsi" w:cstheme="minorHAnsi"/>
          <w:lang w:val="en-US"/>
        </w:rPr>
      </w:pPr>
      <w:r w:rsidRPr="00472685">
        <w:rPr>
          <w:rFonts w:asciiTheme="minorHAnsi" w:hAnsiTheme="minorHAnsi" w:cstheme="minorHAnsi"/>
          <w:lang w:val="en-US"/>
        </w:rPr>
        <w:t>All cost such as living expenses travel, visa application fees and any other cost relate to the internship MUST be borne by the intern unless provided for a sponsoring institution.</w:t>
      </w:r>
    </w:p>
    <w:p w14:paraId="0E0EA804" w14:textId="635060EA" w:rsidR="0051163F" w:rsidRPr="00472685" w:rsidRDefault="0051163F" w:rsidP="00472685">
      <w:pPr>
        <w:pStyle w:val="Header"/>
        <w:tabs>
          <w:tab w:val="clear" w:pos="4536"/>
          <w:tab w:val="clear" w:pos="9072"/>
        </w:tabs>
        <w:rPr>
          <w:rFonts w:asciiTheme="minorHAnsi" w:hAnsiTheme="minorHAnsi" w:cstheme="minorHAnsi"/>
          <w:lang w:val="en-US"/>
        </w:rPr>
      </w:pPr>
    </w:p>
    <w:p w14:paraId="1DA2EB71" w14:textId="5A510091" w:rsidR="0051163F" w:rsidRPr="00472685" w:rsidRDefault="0051163F" w:rsidP="00472685">
      <w:pPr>
        <w:pStyle w:val="Header"/>
        <w:tabs>
          <w:tab w:val="clear" w:pos="4536"/>
          <w:tab w:val="clear" w:pos="9072"/>
        </w:tabs>
        <w:rPr>
          <w:rFonts w:asciiTheme="minorHAnsi" w:hAnsiTheme="minorHAnsi" w:cstheme="minorHAnsi"/>
          <w:lang w:val="en-US"/>
        </w:rPr>
      </w:pPr>
      <w:r w:rsidRPr="00472685">
        <w:rPr>
          <w:rFonts w:asciiTheme="minorHAnsi" w:hAnsiTheme="minorHAnsi" w:cstheme="minorHAnsi"/>
          <w:lang w:val="en-US"/>
        </w:rPr>
        <w:t xml:space="preserve">UNESCO Yaoundé Regional Office for Central Africa will incur NO cost except for travel that </w:t>
      </w:r>
      <w:proofErr w:type="gramStart"/>
      <w:r w:rsidRPr="00472685">
        <w:rPr>
          <w:rFonts w:asciiTheme="minorHAnsi" w:hAnsiTheme="minorHAnsi" w:cstheme="minorHAnsi"/>
          <w:lang w:val="en-US"/>
        </w:rPr>
        <w:t>is related</w:t>
      </w:r>
      <w:proofErr w:type="gramEnd"/>
      <w:r w:rsidRPr="00472685">
        <w:rPr>
          <w:rFonts w:asciiTheme="minorHAnsi" w:hAnsiTheme="minorHAnsi" w:cstheme="minorHAnsi"/>
          <w:lang w:val="en-US"/>
        </w:rPr>
        <w:t xml:space="preserve"> to the implementation of projects in Cameroon for which the intern is assigned.</w:t>
      </w:r>
    </w:p>
    <w:p w14:paraId="708F9A35" w14:textId="501BD3CC" w:rsidR="0051163F" w:rsidRPr="00472685" w:rsidRDefault="0051163F" w:rsidP="00472685">
      <w:pPr>
        <w:pStyle w:val="Header"/>
        <w:tabs>
          <w:tab w:val="clear" w:pos="4536"/>
          <w:tab w:val="clear" w:pos="9072"/>
        </w:tabs>
        <w:rPr>
          <w:rFonts w:asciiTheme="minorHAnsi" w:hAnsiTheme="minorHAnsi" w:cstheme="minorHAnsi"/>
          <w:lang w:val="en-US"/>
        </w:rPr>
      </w:pPr>
    </w:p>
    <w:p w14:paraId="56990C5B" w14:textId="5610B6C6" w:rsidR="0051163F" w:rsidRPr="00472685" w:rsidRDefault="0051163F" w:rsidP="00472685">
      <w:pPr>
        <w:pStyle w:val="Header"/>
        <w:tabs>
          <w:tab w:val="clear" w:pos="4536"/>
          <w:tab w:val="clear" w:pos="9072"/>
        </w:tabs>
        <w:rPr>
          <w:rFonts w:asciiTheme="minorHAnsi" w:hAnsiTheme="minorHAnsi" w:cstheme="minorHAnsi"/>
          <w:b/>
          <w:u w:val="single"/>
          <w:lang w:val="en-US"/>
        </w:rPr>
      </w:pPr>
      <w:r w:rsidRPr="00472685">
        <w:rPr>
          <w:rFonts w:asciiTheme="minorHAnsi" w:hAnsiTheme="minorHAnsi" w:cstheme="minorHAnsi"/>
          <w:b/>
          <w:u w:val="single"/>
          <w:lang w:val="en-US"/>
        </w:rPr>
        <w:t>Status in the UN</w:t>
      </w:r>
    </w:p>
    <w:p w14:paraId="5A40B8BF" w14:textId="424EF8BA" w:rsidR="0051163F" w:rsidRPr="00472685" w:rsidRDefault="0051163F" w:rsidP="00472685">
      <w:pPr>
        <w:pStyle w:val="Header"/>
        <w:tabs>
          <w:tab w:val="clear" w:pos="4536"/>
          <w:tab w:val="clear" w:pos="9072"/>
        </w:tabs>
        <w:rPr>
          <w:rFonts w:asciiTheme="minorHAnsi" w:hAnsiTheme="minorHAnsi" w:cstheme="minorHAnsi"/>
          <w:lang w:val="en-US"/>
        </w:rPr>
      </w:pPr>
      <w:r w:rsidRPr="00472685">
        <w:rPr>
          <w:rFonts w:asciiTheme="minorHAnsi" w:hAnsiTheme="minorHAnsi" w:cstheme="minorHAnsi"/>
          <w:lang w:val="en-US"/>
        </w:rPr>
        <w:t xml:space="preserve">Gratis personnel </w:t>
      </w:r>
      <w:proofErr w:type="gramStart"/>
      <w:r w:rsidRPr="00472685">
        <w:rPr>
          <w:rFonts w:asciiTheme="minorHAnsi" w:hAnsiTheme="minorHAnsi" w:cstheme="minorHAnsi"/>
          <w:lang w:val="en-US"/>
        </w:rPr>
        <w:t>are not considered</w:t>
      </w:r>
      <w:proofErr w:type="gramEnd"/>
      <w:r w:rsidRPr="00472685">
        <w:rPr>
          <w:rFonts w:asciiTheme="minorHAnsi" w:hAnsiTheme="minorHAnsi" w:cstheme="minorHAnsi"/>
          <w:lang w:val="en-US"/>
        </w:rPr>
        <w:t xml:space="preserve"> as staff members.</w:t>
      </w:r>
    </w:p>
    <w:sectPr w:rsidR="0051163F" w:rsidRPr="00472685"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F7142" w14:textId="77777777" w:rsidR="00691890" w:rsidRDefault="00691890" w:rsidP="009235BD">
      <w:r>
        <w:separator/>
      </w:r>
    </w:p>
  </w:endnote>
  <w:endnote w:type="continuationSeparator" w:id="0">
    <w:p w14:paraId="65265B02" w14:textId="77777777" w:rsidR="00691890" w:rsidRDefault="00691890"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442067"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42F82" w14:textId="77777777" w:rsidR="00691890" w:rsidRDefault="00691890" w:rsidP="009235BD">
      <w:r>
        <w:separator/>
      </w:r>
    </w:p>
  </w:footnote>
  <w:footnote w:type="continuationSeparator" w:id="0">
    <w:p w14:paraId="6F6BD74A" w14:textId="77777777" w:rsidR="00691890" w:rsidRDefault="00691890"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442067">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6pt;height:50.2pt" fillcolor="window">
          <v:imagedata r:id="rId1" o:title=""/>
        </v:shape>
        <o:OLEObject Type="Embed" ProgID="Word.Picture.8" ShapeID="_x0000_i1025" DrawAspect="Content" ObjectID="_1639914790"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00E7"/>
    <w:multiLevelType w:val="hybridMultilevel"/>
    <w:tmpl w:val="64047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8346D"/>
    <w:multiLevelType w:val="hybridMultilevel"/>
    <w:tmpl w:val="E8F0F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35A95F5A"/>
    <w:multiLevelType w:val="hybridMultilevel"/>
    <w:tmpl w:val="AF9097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9F13587"/>
    <w:multiLevelType w:val="hybridMultilevel"/>
    <w:tmpl w:val="7106730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2"/>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354D9"/>
    <w:rsid w:val="00072BBA"/>
    <w:rsid w:val="00103381"/>
    <w:rsid w:val="00136AA8"/>
    <w:rsid w:val="00143504"/>
    <w:rsid w:val="001A7B91"/>
    <w:rsid w:val="001B0F3B"/>
    <w:rsid w:val="001B4DB3"/>
    <w:rsid w:val="001C1F8A"/>
    <w:rsid w:val="001C20D6"/>
    <w:rsid w:val="001E3A41"/>
    <w:rsid w:val="00205110"/>
    <w:rsid w:val="0021710C"/>
    <w:rsid w:val="0023470B"/>
    <w:rsid w:val="00260C36"/>
    <w:rsid w:val="0026299F"/>
    <w:rsid w:val="00281EE9"/>
    <w:rsid w:val="002B6266"/>
    <w:rsid w:val="002C68BD"/>
    <w:rsid w:val="003B3A2C"/>
    <w:rsid w:val="00442067"/>
    <w:rsid w:val="00472685"/>
    <w:rsid w:val="004B168F"/>
    <w:rsid w:val="004C0365"/>
    <w:rsid w:val="004F3150"/>
    <w:rsid w:val="0051163F"/>
    <w:rsid w:val="00561A01"/>
    <w:rsid w:val="005A28A0"/>
    <w:rsid w:val="005B1269"/>
    <w:rsid w:val="005C2E79"/>
    <w:rsid w:val="005D0485"/>
    <w:rsid w:val="00602060"/>
    <w:rsid w:val="00637CEA"/>
    <w:rsid w:val="0064354D"/>
    <w:rsid w:val="00666C64"/>
    <w:rsid w:val="00680413"/>
    <w:rsid w:val="00691890"/>
    <w:rsid w:val="006A55A5"/>
    <w:rsid w:val="006D6583"/>
    <w:rsid w:val="006E2409"/>
    <w:rsid w:val="007278D2"/>
    <w:rsid w:val="00727CDF"/>
    <w:rsid w:val="00727FF8"/>
    <w:rsid w:val="007D1E2A"/>
    <w:rsid w:val="00802903"/>
    <w:rsid w:val="00847E49"/>
    <w:rsid w:val="00855565"/>
    <w:rsid w:val="008C6084"/>
    <w:rsid w:val="008D3543"/>
    <w:rsid w:val="008F2172"/>
    <w:rsid w:val="009235BD"/>
    <w:rsid w:val="00940F7E"/>
    <w:rsid w:val="00962D81"/>
    <w:rsid w:val="009B6FD0"/>
    <w:rsid w:val="009E6F01"/>
    <w:rsid w:val="00A05350"/>
    <w:rsid w:val="00A232BD"/>
    <w:rsid w:val="00A40351"/>
    <w:rsid w:val="00A4398B"/>
    <w:rsid w:val="00A653B7"/>
    <w:rsid w:val="00A712FB"/>
    <w:rsid w:val="00AB6F8C"/>
    <w:rsid w:val="00AD7C8B"/>
    <w:rsid w:val="00AE1D85"/>
    <w:rsid w:val="00AF352F"/>
    <w:rsid w:val="00B07158"/>
    <w:rsid w:val="00B12EDB"/>
    <w:rsid w:val="00B45072"/>
    <w:rsid w:val="00B6026B"/>
    <w:rsid w:val="00B75706"/>
    <w:rsid w:val="00B764FE"/>
    <w:rsid w:val="00B811BE"/>
    <w:rsid w:val="00B92BB7"/>
    <w:rsid w:val="00BB03FD"/>
    <w:rsid w:val="00BC1989"/>
    <w:rsid w:val="00C3396E"/>
    <w:rsid w:val="00C51848"/>
    <w:rsid w:val="00C70DEF"/>
    <w:rsid w:val="00C8431A"/>
    <w:rsid w:val="00C87E96"/>
    <w:rsid w:val="00CF4122"/>
    <w:rsid w:val="00D13681"/>
    <w:rsid w:val="00D21AB1"/>
    <w:rsid w:val="00D25C17"/>
    <w:rsid w:val="00D808D0"/>
    <w:rsid w:val="00D86D76"/>
    <w:rsid w:val="00DA16A5"/>
    <w:rsid w:val="00DB751B"/>
    <w:rsid w:val="00DC2A60"/>
    <w:rsid w:val="00DC3993"/>
    <w:rsid w:val="00DF4490"/>
    <w:rsid w:val="00E21008"/>
    <w:rsid w:val="00E46B0E"/>
    <w:rsid w:val="00E6607F"/>
    <w:rsid w:val="00E91E0C"/>
    <w:rsid w:val="00EB5691"/>
    <w:rsid w:val="00EC5837"/>
    <w:rsid w:val="00ED6853"/>
    <w:rsid w:val="00F2275F"/>
    <w:rsid w:val="00F77B7C"/>
    <w:rsid w:val="00F855F0"/>
    <w:rsid w:val="00F8566B"/>
    <w:rsid w:val="00F94E0D"/>
    <w:rsid w:val="00FA09CB"/>
    <w:rsid w:val="00FB0733"/>
    <w:rsid w:val="00FC735C"/>
    <w:rsid w:val="00FC7D1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paragraph" w:customStyle="1" w:styleId="Default">
    <w:name w:val="Default"/>
    <w:rsid w:val="00940F7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65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3.xml><?xml version="1.0" encoding="utf-8"?>
<ds:datastoreItem xmlns:ds="http://schemas.openxmlformats.org/officeDocument/2006/customXml" ds:itemID="{8362F690-9EEA-4262-9BF1-ED4B9D18650A}"/>
</file>

<file path=customXml/itemProps4.xml><?xml version="1.0" encoding="utf-8"?>
<ds:datastoreItem xmlns:ds="http://schemas.openxmlformats.org/officeDocument/2006/customXml" ds:itemID="{51666A3D-9EC4-4695-A1AA-A53947038AE1}">
  <ds:schemaRef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58e932d1-8919-4331-b239-5cc8cbf973ca"/>
    <ds:schemaRef ds:uri="http://purl.org/dc/dcmitype/"/>
    <ds:schemaRef ds:uri="http://purl.org/dc/elements/1.1/"/>
    <ds:schemaRef ds:uri="b573b3fe-6fb3-4fa3-b3d6-0522dac0fb95"/>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2D46C4BF-DF57-4700-8B02-DD7CA0651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1573</Words>
  <Characters>8654</Characters>
  <Application>Microsoft Office Word</Application>
  <DocSecurity>0</DocSecurity>
  <Lines>72</Lines>
  <Paragraphs>20</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
      <vt:lpstr/>
      <vt:lpstr/>
    </vt:vector>
  </TitlesOfParts>
  <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3</cp:revision>
  <cp:lastPrinted>2016-08-04T13:44:00Z</cp:lastPrinted>
  <dcterms:created xsi:type="dcterms:W3CDTF">2019-12-06T18:50:00Z</dcterms:created>
  <dcterms:modified xsi:type="dcterms:W3CDTF">2020-01-07T14:07:00Z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0fc61b34-fe21-41d3-9a0b-268641e6f50b</vt:lpwstr>
  </property>
</Properties>
</file>