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93995" w14:textId="77777777" w:rsidR="006D6583" w:rsidRDefault="006D6583" w:rsidP="00890301">
      <w:pPr>
        <w:pStyle w:val="a9"/>
        <w:spacing w:line="276" w:lineRule="auto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890301">
      <w:pPr>
        <w:pStyle w:val="a8"/>
        <w:spacing w:before="0" w:beforeAutospacing="0" w:after="0" w:afterAutospacing="0" w:line="276" w:lineRule="auto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890301">
      <w:pPr>
        <w:pStyle w:val="a8"/>
        <w:spacing w:before="0" w:beforeAutospacing="0" w:after="0" w:afterAutospacing="0" w:line="276" w:lineRule="auto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890301">
      <w:pPr>
        <w:pStyle w:val="ab"/>
        <w:tabs>
          <w:tab w:val="clear" w:pos="4536"/>
          <w:tab w:val="clear" w:pos="9072"/>
        </w:tabs>
        <w:spacing w:line="276" w:lineRule="auto"/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890301">
      <w:pPr>
        <w:pStyle w:val="ab"/>
        <w:tabs>
          <w:tab w:val="clear" w:pos="4536"/>
          <w:tab w:val="clear" w:pos="9072"/>
        </w:tabs>
        <w:spacing w:line="276" w:lineRule="auto"/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890301">
      <w:pPr>
        <w:pStyle w:val="ab"/>
        <w:tabs>
          <w:tab w:val="clear" w:pos="4536"/>
          <w:tab w:val="clear" w:pos="9072"/>
        </w:tabs>
        <w:spacing w:line="276" w:lineRule="auto"/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90301">
      <w:pPr>
        <w:shd w:val="clear" w:color="auto" w:fill="D9D9D9"/>
        <w:spacing w:after="120" w:line="276" w:lineRule="auto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2246344E" w:rsidR="008D3543" w:rsidRPr="008D3543" w:rsidRDefault="008D3543" w:rsidP="00890301">
      <w:pPr>
        <w:spacing w:after="120" w:line="276" w:lineRule="auto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4D6DA8">
        <w:rPr>
          <w:rFonts w:asciiTheme="minorHAnsi" w:hAnsiTheme="minorHAnsi"/>
          <w:b/>
          <w:lang w:val="en-US"/>
        </w:rPr>
        <w:t xml:space="preserve">  </w:t>
      </w:r>
      <w:r w:rsidR="004D6DA8" w:rsidRPr="004D6DA8">
        <w:rPr>
          <w:rFonts w:asciiTheme="minorHAnsi" w:hAnsiTheme="minorHAnsi"/>
          <w:lang w:val="en-US"/>
        </w:rPr>
        <w:t>12 months</w:t>
      </w:r>
      <w:r w:rsidR="006341FE">
        <w:rPr>
          <w:rFonts w:asciiTheme="minorHAnsi" w:hAnsiTheme="minorHAnsi"/>
          <w:lang w:val="en-US"/>
        </w:rPr>
        <w:t xml:space="preserve"> </w:t>
      </w:r>
    </w:p>
    <w:p w14:paraId="70E4AD9A" w14:textId="5FB06BFE" w:rsidR="008D3543" w:rsidRPr="008D3543" w:rsidRDefault="004D6DA8" w:rsidP="00890301">
      <w:pPr>
        <w:spacing w:after="120" w:line="276" w:lineRule="auto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Location:  </w:t>
      </w:r>
      <w:r w:rsidRPr="004D6DA8">
        <w:rPr>
          <w:rFonts w:asciiTheme="minorHAnsi" w:hAnsiTheme="minorHAnsi"/>
          <w:lang w:val="en-US"/>
        </w:rPr>
        <w:t>Paris, France</w:t>
      </w:r>
    </w:p>
    <w:p w14:paraId="58311527" w14:textId="3E0720DB" w:rsidR="008D3543" w:rsidRPr="008D3543" w:rsidRDefault="008D3543" w:rsidP="00890301">
      <w:pPr>
        <w:spacing w:after="120" w:line="276" w:lineRule="auto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18325A">
        <w:rPr>
          <w:rFonts w:asciiTheme="minorHAnsi" w:hAnsiTheme="minorHAnsi"/>
          <w:lang w:val="en-US"/>
        </w:rPr>
        <w:t>Executive Office,</w:t>
      </w:r>
      <w:r w:rsidR="004D6DA8" w:rsidRPr="004D6DA8">
        <w:rPr>
          <w:rFonts w:asciiTheme="minorHAnsi" w:hAnsiTheme="minorHAnsi"/>
          <w:lang w:val="en-US"/>
        </w:rPr>
        <w:t xml:space="preserve"> Natural Sciences Sector</w:t>
      </w:r>
    </w:p>
    <w:p w14:paraId="271FFE04" w14:textId="644ED6B3" w:rsidR="008D3543" w:rsidRPr="008D3543" w:rsidRDefault="008D3543" w:rsidP="00890301">
      <w:pPr>
        <w:spacing w:after="120" w:line="276" w:lineRule="auto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Supervisor</w:t>
      </w:r>
      <w:r w:rsidR="004D6DA8">
        <w:rPr>
          <w:rFonts w:asciiTheme="minorHAnsi" w:hAnsiTheme="minorHAnsi"/>
          <w:b/>
          <w:lang w:val="en-US"/>
        </w:rPr>
        <w:t xml:space="preserve">:  </w:t>
      </w:r>
      <w:proofErr w:type="spellStart"/>
      <w:r w:rsidR="0018325A">
        <w:rPr>
          <w:rFonts w:asciiTheme="minorHAnsi" w:hAnsiTheme="minorHAnsi"/>
          <w:lang w:val="en-US"/>
        </w:rPr>
        <w:t>Mr</w:t>
      </w:r>
      <w:proofErr w:type="spellEnd"/>
      <w:r w:rsidR="0018325A">
        <w:rPr>
          <w:rFonts w:asciiTheme="minorHAnsi" w:hAnsiTheme="minorHAnsi"/>
          <w:lang w:val="en-US"/>
        </w:rPr>
        <w:t xml:space="preserve"> </w:t>
      </w:r>
      <w:r w:rsidR="004558B4">
        <w:rPr>
          <w:rFonts w:asciiTheme="minorHAnsi" w:hAnsiTheme="minorHAnsi"/>
          <w:lang w:val="en-US"/>
        </w:rPr>
        <w:t>Jayakumar Ramasam</w:t>
      </w:r>
      <w:r w:rsidR="00321216">
        <w:rPr>
          <w:rFonts w:asciiTheme="minorHAnsi" w:hAnsiTheme="minorHAnsi"/>
          <w:lang w:val="en-US"/>
        </w:rPr>
        <w:t>y</w:t>
      </w:r>
      <w:r w:rsidR="00B420B5">
        <w:rPr>
          <w:rFonts w:asciiTheme="minorHAnsi" w:hAnsiTheme="minorHAnsi"/>
          <w:lang w:val="en-US"/>
        </w:rPr>
        <w:t xml:space="preserve">, </w:t>
      </w:r>
      <w:r w:rsidR="00B420B5" w:rsidRPr="00B420B5">
        <w:rPr>
          <w:rFonts w:asciiTheme="minorHAnsi" w:hAnsiTheme="minorHAnsi"/>
          <w:lang w:val="en-US"/>
        </w:rPr>
        <w:t xml:space="preserve">Chief </w:t>
      </w:r>
      <w:proofErr w:type="spellStart"/>
      <w:r w:rsidR="00B420B5" w:rsidRPr="00B420B5">
        <w:rPr>
          <w:rFonts w:asciiTheme="minorHAnsi" w:hAnsiTheme="minorHAnsi"/>
          <w:lang w:val="en-US"/>
        </w:rPr>
        <w:t>Executif</w:t>
      </w:r>
      <w:proofErr w:type="spellEnd"/>
      <w:r w:rsidR="00B420B5" w:rsidRPr="00B420B5">
        <w:rPr>
          <w:rFonts w:asciiTheme="minorHAnsi" w:hAnsiTheme="minorHAnsi"/>
          <w:lang w:val="en-US"/>
        </w:rPr>
        <w:t xml:space="preserve"> Office</w:t>
      </w:r>
      <w:r w:rsidR="001D070E">
        <w:rPr>
          <w:rFonts w:asciiTheme="minorHAnsi" w:hAnsiTheme="minorHAnsi"/>
          <w:lang w:val="en-US"/>
        </w:rPr>
        <w:t xml:space="preserve"> </w:t>
      </w:r>
    </w:p>
    <w:p w14:paraId="1D70976F" w14:textId="1BC91A93" w:rsidR="008D3543" w:rsidRDefault="008D3543" w:rsidP="00890301">
      <w:pPr>
        <w:pStyle w:val="ab"/>
        <w:tabs>
          <w:tab w:val="clear" w:pos="4536"/>
          <w:tab w:val="clear" w:pos="9072"/>
        </w:tabs>
        <w:spacing w:line="276" w:lineRule="auto"/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90301">
      <w:pPr>
        <w:shd w:val="clear" w:color="auto" w:fill="D9D9D9"/>
        <w:spacing w:after="120" w:line="276" w:lineRule="auto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19FD1F40" w14:textId="5EEB597D" w:rsidR="00CD1A5E" w:rsidRPr="00CD1A5E" w:rsidRDefault="0035441F" w:rsidP="00CD1A5E">
      <w:pPr>
        <w:spacing w:after="120" w:line="276" w:lineRule="auto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Assist</w:t>
      </w:r>
      <w:r w:rsidR="00CD1A5E" w:rsidRPr="00CD1A5E">
        <w:rPr>
          <w:rFonts w:asciiTheme="minorHAnsi" w:hAnsiTheme="minorHAnsi"/>
          <w:lang w:val="en-US"/>
        </w:rPr>
        <w:t xml:space="preserve"> the Executive Office of the Natural Sciences Sector, with particular focus on its programme </w:t>
      </w:r>
      <w:r w:rsidR="00D04481">
        <w:rPr>
          <w:rFonts w:asciiTheme="minorHAnsi" w:hAnsiTheme="minorHAnsi"/>
          <w:lang w:val="en-US"/>
        </w:rPr>
        <w:t xml:space="preserve">and reporting </w:t>
      </w:r>
      <w:r w:rsidR="00CD1A5E" w:rsidRPr="00CD1A5E">
        <w:rPr>
          <w:rFonts w:asciiTheme="minorHAnsi" w:hAnsiTheme="minorHAnsi"/>
          <w:lang w:val="en-US"/>
        </w:rPr>
        <w:t>coordination</w:t>
      </w:r>
      <w:r w:rsidR="00D04481">
        <w:rPr>
          <w:rFonts w:asciiTheme="minorHAnsi" w:hAnsiTheme="minorHAnsi"/>
          <w:lang w:val="en-US"/>
        </w:rPr>
        <w:t xml:space="preserve"> and </w:t>
      </w:r>
      <w:r w:rsidR="00CD1A5E">
        <w:rPr>
          <w:rFonts w:asciiTheme="minorHAnsi" w:hAnsiTheme="minorHAnsi"/>
          <w:lang w:val="en-US"/>
        </w:rPr>
        <w:t>research</w:t>
      </w:r>
      <w:r w:rsidR="00CD1A5E" w:rsidRPr="00CD1A5E">
        <w:rPr>
          <w:rFonts w:asciiTheme="minorHAnsi" w:hAnsiTheme="minorHAnsi"/>
          <w:lang w:val="en-US"/>
        </w:rPr>
        <w:t xml:space="preserve"> efforts.</w:t>
      </w:r>
    </w:p>
    <w:p w14:paraId="1AD168E7" w14:textId="1FA5A38C" w:rsidR="004D6DA8" w:rsidRPr="004D6DA8" w:rsidRDefault="004D6DA8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  <w:r w:rsidRPr="00D04481">
        <w:rPr>
          <w:rFonts w:asciiTheme="minorHAnsi" w:hAnsiTheme="minorHAnsi"/>
          <w:b/>
          <w:bCs/>
          <w:lang w:val="en-US"/>
        </w:rPr>
        <w:t>Description of tasks</w:t>
      </w:r>
      <w:r w:rsidRPr="004D6DA8">
        <w:rPr>
          <w:rFonts w:asciiTheme="minorHAnsi" w:hAnsiTheme="minorHAnsi"/>
          <w:lang w:val="en-US"/>
        </w:rPr>
        <w:t>:</w:t>
      </w:r>
    </w:p>
    <w:p w14:paraId="7D58E177" w14:textId="5BFB909F" w:rsidR="00C65905" w:rsidRPr="00F93DC2" w:rsidRDefault="00D04481" w:rsidP="004E51C5">
      <w:pPr>
        <w:pStyle w:val="af"/>
        <w:numPr>
          <w:ilvl w:val="0"/>
          <w:numId w:val="14"/>
        </w:numPr>
        <w:ind w:left="714" w:hanging="357"/>
        <w:jc w:val="both"/>
        <w:rPr>
          <w:rFonts w:asciiTheme="minorHAnsi" w:hAnsiTheme="minorHAnsi"/>
          <w:lang w:val="en-US"/>
        </w:rPr>
      </w:pPr>
      <w:r w:rsidRPr="00F93DC2">
        <w:rPr>
          <w:rFonts w:asciiTheme="minorHAnsi" w:hAnsiTheme="minorHAnsi"/>
          <w:lang w:val="en-US"/>
        </w:rPr>
        <w:t xml:space="preserve">Create, consolidate and maintain </w:t>
      </w:r>
      <w:r w:rsidR="00F93DC2" w:rsidRPr="00F93DC2">
        <w:rPr>
          <w:rFonts w:asciiTheme="minorHAnsi" w:hAnsiTheme="minorHAnsi"/>
          <w:lang w:val="en-US"/>
        </w:rPr>
        <w:t xml:space="preserve">the </w:t>
      </w:r>
      <w:r w:rsidRPr="00F93DC2">
        <w:rPr>
          <w:rFonts w:asciiTheme="minorHAnsi" w:hAnsiTheme="minorHAnsi"/>
          <w:lang w:val="en-US"/>
        </w:rPr>
        <w:t>database</w:t>
      </w:r>
      <w:r w:rsidR="00F93DC2" w:rsidRPr="00F93DC2">
        <w:rPr>
          <w:rFonts w:asciiTheme="minorHAnsi" w:hAnsiTheme="minorHAnsi"/>
          <w:lang w:val="en-US"/>
        </w:rPr>
        <w:t xml:space="preserve"> </w:t>
      </w:r>
      <w:r w:rsidR="006B66E2">
        <w:rPr>
          <w:rFonts w:asciiTheme="minorHAnsi" w:hAnsiTheme="minorHAnsi"/>
          <w:lang w:val="en-US"/>
        </w:rPr>
        <w:t xml:space="preserve">gathering </w:t>
      </w:r>
      <w:r w:rsidR="00C65905" w:rsidRPr="00F93DC2">
        <w:rPr>
          <w:rFonts w:asciiTheme="minorHAnsi" w:hAnsiTheme="minorHAnsi"/>
          <w:lang w:val="en-US"/>
        </w:rPr>
        <w:t>SC-Country profiles</w:t>
      </w:r>
    </w:p>
    <w:p w14:paraId="2D3A9ECA" w14:textId="77777777" w:rsidR="00312B6B" w:rsidRDefault="00312B6B" w:rsidP="004E51C5">
      <w:pPr>
        <w:pStyle w:val="af"/>
        <w:numPr>
          <w:ilvl w:val="0"/>
          <w:numId w:val="14"/>
        </w:numPr>
        <w:ind w:left="714" w:hanging="357"/>
        <w:jc w:val="both"/>
        <w:rPr>
          <w:rFonts w:asciiTheme="minorHAnsi" w:hAnsiTheme="minorHAnsi"/>
          <w:lang w:val="en-US"/>
        </w:rPr>
      </w:pPr>
      <w:r w:rsidRPr="00312B6B">
        <w:rPr>
          <w:rFonts w:asciiTheme="minorHAnsi" w:hAnsiTheme="minorHAnsi"/>
          <w:lang w:val="en-US"/>
        </w:rPr>
        <w:t>Assist in coordinating briefings and various SC contributions to the in-house and outside documents</w:t>
      </w:r>
    </w:p>
    <w:p w14:paraId="10A4E778" w14:textId="55AF7976" w:rsidR="003940FC" w:rsidRDefault="003940FC" w:rsidP="004E51C5">
      <w:pPr>
        <w:pStyle w:val="af"/>
        <w:numPr>
          <w:ilvl w:val="0"/>
          <w:numId w:val="14"/>
        </w:numPr>
        <w:ind w:left="714" w:hanging="357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Support the </w:t>
      </w:r>
      <w:r w:rsidR="004E51C5">
        <w:rPr>
          <w:rFonts w:asciiTheme="minorHAnsi" w:hAnsiTheme="minorHAnsi"/>
          <w:lang w:val="en-US"/>
        </w:rPr>
        <w:t>SC/</w:t>
      </w:r>
      <w:r>
        <w:rPr>
          <w:rFonts w:asciiTheme="minorHAnsi" w:hAnsiTheme="minorHAnsi"/>
          <w:lang w:val="en-US"/>
        </w:rPr>
        <w:t>EO’s task in collecting</w:t>
      </w:r>
      <w:r w:rsidR="006B66E2">
        <w:rPr>
          <w:rFonts w:asciiTheme="minorHAnsi" w:hAnsiTheme="minorHAnsi"/>
          <w:lang w:val="en-US"/>
        </w:rPr>
        <w:t xml:space="preserve"> </w:t>
      </w:r>
      <w:r w:rsidR="0035441F">
        <w:rPr>
          <w:rFonts w:asciiTheme="minorHAnsi" w:hAnsiTheme="minorHAnsi"/>
          <w:lang w:val="en-US"/>
        </w:rPr>
        <w:t>regularly</w:t>
      </w:r>
      <w:r>
        <w:rPr>
          <w:rFonts w:asciiTheme="minorHAnsi" w:hAnsiTheme="minorHAnsi"/>
          <w:lang w:val="en-US"/>
        </w:rPr>
        <w:t xml:space="preserve"> information for the database </w:t>
      </w:r>
    </w:p>
    <w:p w14:paraId="188161F6" w14:textId="3E70E185" w:rsidR="005618AD" w:rsidRPr="004E51C5" w:rsidRDefault="005618AD" w:rsidP="004E51C5">
      <w:pPr>
        <w:pStyle w:val="af"/>
        <w:numPr>
          <w:ilvl w:val="0"/>
          <w:numId w:val="14"/>
        </w:numPr>
        <w:ind w:left="714" w:hanging="357"/>
        <w:jc w:val="both"/>
        <w:rPr>
          <w:rFonts w:asciiTheme="minorHAnsi" w:hAnsiTheme="minorHAnsi"/>
          <w:lang w:val="en-US"/>
        </w:rPr>
      </w:pPr>
      <w:r w:rsidRPr="004E51C5">
        <w:rPr>
          <w:rFonts w:asciiTheme="minorHAnsi" w:hAnsiTheme="minorHAnsi"/>
          <w:lang w:val="en-US"/>
        </w:rPr>
        <w:t xml:space="preserve">Coordinate with programme specialists to regularly </w:t>
      </w:r>
      <w:r w:rsidR="004E51C5" w:rsidRPr="004E51C5">
        <w:rPr>
          <w:rFonts w:asciiTheme="minorHAnsi" w:hAnsiTheme="minorHAnsi"/>
          <w:lang w:val="en-US"/>
        </w:rPr>
        <w:t>update th</w:t>
      </w:r>
      <w:r w:rsidR="00124F55">
        <w:rPr>
          <w:rFonts w:asciiTheme="minorHAnsi" w:hAnsiTheme="minorHAnsi"/>
          <w:lang w:val="en-US"/>
        </w:rPr>
        <w:t xml:space="preserve">e country </w:t>
      </w:r>
      <w:r w:rsidR="004E51C5" w:rsidRPr="004E51C5">
        <w:rPr>
          <w:rFonts w:asciiTheme="minorHAnsi" w:hAnsiTheme="minorHAnsi"/>
          <w:lang w:val="en-US"/>
        </w:rPr>
        <w:t>profiles</w:t>
      </w:r>
    </w:p>
    <w:p w14:paraId="2C1B55EF" w14:textId="1A561A3A" w:rsidR="006B66E2" w:rsidRDefault="006B66E2" w:rsidP="004E51C5">
      <w:pPr>
        <w:pStyle w:val="af"/>
        <w:numPr>
          <w:ilvl w:val="0"/>
          <w:numId w:val="14"/>
        </w:numPr>
        <w:ind w:left="714" w:hanging="357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Provide quality control review on the inputs received</w:t>
      </w:r>
      <w:r w:rsidR="001E6E39">
        <w:rPr>
          <w:rFonts w:asciiTheme="minorHAnsi" w:hAnsiTheme="minorHAnsi"/>
          <w:lang w:val="en-US"/>
        </w:rPr>
        <w:t>, including cross</w:t>
      </w:r>
      <w:r w:rsidR="0035441F">
        <w:rPr>
          <w:rFonts w:asciiTheme="minorHAnsi" w:hAnsiTheme="minorHAnsi"/>
          <w:lang w:val="en-US"/>
        </w:rPr>
        <w:t>-</w:t>
      </w:r>
      <w:r w:rsidR="001E6E39">
        <w:rPr>
          <w:rFonts w:asciiTheme="minorHAnsi" w:hAnsiTheme="minorHAnsi"/>
          <w:lang w:val="en-US"/>
        </w:rPr>
        <w:t>referencing with data in SISTER</w:t>
      </w:r>
    </w:p>
    <w:p w14:paraId="5A3C6140" w14:textId="7438DFC2" w:rsidR="000866E9" w:rsidRPr="00C02FBA" w:rsidRDefault="004E51C5" w:rsidP="000866E9">
      <w:pPr>
        <w:pStyle w:val="af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/>
          <w:lang w:val="en-US"/>
        </w:rPr>
      </w:pPr>
      <w:r w:rsidRPr="00C02FBA">
        <w:rPr>
          <w:rFonts w:asciiTheme="minorHAnsi" w:hAnsiTheme="minorHAnsi"/>
          <w:lang w:val="en-US"/>
        </w:rPr>
        <w:t>S</w:t>
      </w:r>
      <w:r w:rsidR="00637133" w:rsidRPr="00C02FBA">
        <w:rPr>
          <w:rFonts w:asciiTheme="minorHAnsi" w:hAnsiTheme="minorHAnsi"/>
          <w:lang w:val="en-US"/>
        </w:rPr>
        <w:t xml:space="preserve">upport the EO’s efforts to maintain and </w:t>
      </w:r>
      <w:r w:rsidR="007D6DB4" w:rsidRPr="00C02FBA">
        <w:rPr>
          <w:rFonts w:asciiTheme="minorHAnsi" w:hAnsiTheme="minorHAnsi"/>
          <w:lang w:val="en-US"/>
        </w:rPr>
        <w:t>moderat</w:t>
      </w:r>
      <w:r w:rsidR="00637133" w:rsidRPr="00C02FBA">
        <w:rPr>
          <w:rFonts w:asciiTheme="minorHAnsi" w:hAnsiTheme="minorHAnsi"/>
          <w:lang w:val="en-US"/>
        </w:rPr>
        <w:t xml:space="preserve">e the </w:t>
      </w:r>
      <w:r w:rsidR="007D6DB4" w:rsidRPr="00C02FBA">
        <w:rPr>
          <w:rFonts w:asciiTheme="minorHAnsi" w:hAnsiTheme="minorHAnsi"/>
          <w:lang w:val="en-US"/>
        </w:rPr>
        <w:t>SC UNESTEAMS</w:t>
      </w:r>
      <w:r w:rsidR="005618AD" w:rsidRPr="00C02FBA">
        <w:rPr>
          <w:rFonts w:asciiTheme="minorHAnsi" w:hAnsiTheme="minorHAnsi"/>
          <w:lang w:val="en-US"/>
        </w:rPr>
        <w:t xml:space="preserve">/Microsoft Teams and </w:t>
      </w:r>
      <w:proofErr w:type="spellStart"/>
      <w:r w:rsidR="005618AD" w:rsidRPr="00C02FBA">
        <w:rPr>
          <w:rFonts w:asciiTheme="minorHAnsi" w:hAnsiTheme="minorHAnsi"/>
          <w:lang w:val="en-US"/>
        </w:rPr>
        <w:t>Sharepoint</w:t>
      </w:r>
      <w:proofErr w:type="spellEnd"/>
      <w:r w:rsidR="007D6DB4" w:rsidRPr="00C02FBA">
        <w:rPr>
          <w:rFonts w:asciiTheme="minorHAnsi" w:hAnsiTheme="minorHAnsi"/>
          <w:lang w:val="en-US"/>
        </w:rPr>
        <w:t xml:space="preserve"> platform</w:t>
      </w:r>
      <w:r w:rsidR="005618AD" w:rsidRPr="00C02FBA">
        <w:rPr>
          <w:rFonts w:asciiTheme="minorHAnsi" w:hAnsiTheme="minorHAnsi"/>
          <w:lang w:val="en-US"/>
        </w:rPr>
        <w:t>s</w:t>
      </w:r>
      <w:r w:rsidR="00C02FBA">
        <w:rPr>
          <w:rFonts w:asciiTheme="minorHAnsi" w:hAnsiTheme="minorHAnsi"/>
          <w:lang w:val="en-US"/>
        </w:rPr>
        <w:t xml:space="preserve"> </w:t>
      </w:r>
      <w:r w:rsidR="000866E9" w:rsidRPr="00C02FBA">
        <w:rPr>
          <w:rFonts w:asciiTheme="minorHAnsi" w:hAnsiTheme="minorHAnsi"/>
          <w:lang w:val="en-US"/>
        </w:rPr>
        <w:t xml:space="preserve">to </w:t>
      </w:r>
      <w:r w:rsidR="00845C91">
        <w:rPr>
          <w:rFonts w:asciiTheme="minorHAnsi" w:hAnsiTheme="minorHAnsi"/>
          <w:lang w:val="en-US"/>
        </w:rPr>
        <w:t>improve</w:t>
      </w:r>
      <w:r w:rsidR="000866E9" w:rsidRPr="00C02FBA">
        <w:rPr>
          <w:rFonts w:asciiTheme="minorHAnsi" w:hAnsiTheme="minorHAnsi"/>
          <w:lang w:val="en-US"/>
        </w:rPr>
        <w:t xml:space="preserve"> general communication and facilitate </w:t>
      </w:r>
      <w:r w:rsidR="00682835" w:rsidRPr="00C02FBA">
        <w:rPr>
          <w:rFonts w:asciiTheme="minorHAnsi" w:hAnsiTheme="minorHAnsi"/>
          <w:lang w:val="en-US"/>
        </w:rPr>
        <w:t>campaigns.</w:t>
      </w:r>
    </w:p>
    <w:p w14:paraId="7E20C155" w14:textId="72CC04A7" w:rsidR="004D6DA8" w:rsidRPr="004D6DA8" w:rsidRDefault="004D6DA8" w:rsidP="00890301">
      <w:pPr>
        <w:pStyle w:val="af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/>
          <w:lang w:val="en-US"/>
        </w:rPr>
      </w:pPr>
      <w:r w:rsidRPr="004D6DA8">
        <w:rPr>
          <w:rFonts w:asciiTheme="minorHAnsi" w:hAnsiTheme="minorHAnsi"/>
          <w:lang w:val="en-US"/>
        </w:rPr>
        <w:t>Assist in the analysis of communication and documentation management activities and costs, and contribute to project planning (content, methodology, outlines, budgets, tools, human resources, and reporting mechanisms);</w:t>
      </w:r>
    </w:p>
    <w:p w14:paraId="3649C666" w14:textId="5E7B0A37" w:rsidR="005B1269" w:rsidRDefault="004D6DA8" w:rsidP="00890301">
      <w:pPr>
        <w:pStyle w:val="af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/>
          <w:lang w:val="en-US"/>
        </w:rPr>
      </w:pPr>
      <w:r w:rsidRPr="004D6DA8">
        <w:rPr>
          <w:rFonts w:asciiTheme="minorHAnsi" w:hAnsiTheme="minorHAnsi"/>
          <w:lang w:val="en-US"/>
        </w:rPr>
        <w:t xml:space="preserve">Any other duties entrusted by the </w:t>
      </w:r>
      <w:r w:rsidR="0018325A">
        <w:rPr>
          <w:rFonts w:asciiTheme="minorHAnsi" w:hAnsiTheme="minorHAnsi"/>
          <w:lang w:val="en-US"/>
        </w:rPr>
        <w:t>Executive Office</w:t>
      </w:r>
      <w:r w:rsidRPr="004D6DA8">
        <w:rPr>
          <w:rFonts w:asciiTheme="minorHAnsi" w:hAnsiTheme="minorHAnsi"/>
          <w:lang w:val="en-US"/>
        </w:rPr>
        <w:t xml:space="preserve"> </w:t>
      </w:r>
      <w:r w:rsidR="0018325A">
        <w:rPr>
          <w:rFonts w:asciiTheme="minorHAnsi" w:hAnsiTheme="minorHAnsi"/>
          <w:lang w:val="en-US"/>
        </w:rPr>
        <w:t>as needed.</w:t>
      </w:r>
    </w:p>
    <w:p w14:paraId="3143CAFB" w14:textId="7E14B11F" w:rsidR="00FA4FC0" w:rsidRDefault="00FA4FC0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</w:p>
    <w:p w14:paraId="7ADBE905" w14:textId="61876145" w:rsidR="00FA4FC0" w:rsidRDefault="00FA4FC0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</w:p>
    <w:p w14:paraId="21AB8908" w14:textId="4CB4C023" w:rsidR="00FA4FC0" w:rsidRDefault="00FA4FC0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</w:p>
    <w:p w14:paraId="4D3BDC73" w14:textId="77777777" w:rsidR="00FA4FC0" w:rsidRPr="00FA4FC0" w:rsidRDefault="00FA4FC0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</w:p>
    <w:p w14:paraId="77143EF8" w14:textId="744E9A34" w:rsidR="008D3543" w:rsidRDefault="008D3543" w:rsidP="00890301">
      <w:pPr>
        <w:pStyle w:val="ab"/>
        <w:tabs>
          <w:tab w:val="clear" w:pos="4536"/>
          <w:tab w:val="clear" w:pos="9072"/>
        </w:tabs>
        <w:spacing w:line="276" w:lineRule="auto"/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90301">
      <w:pPr>
        <w:shd w:val="clear" w:color="auto" w:fill="D9D9D9"/>
        <w:spacing w:after="120" w:line="276" w:lineRule="auto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lastRenderedPageBreak/>
        <w:t xml:space="preserve">REQUIRED QUALIFICATIONS </w:t>
      </w:r>
    </w:p>
    <w:p w14:paraId="25618CE5" w14:textId="4ABD17E0" w:rsidR="004D6DA8" w:rsidRDefault="008D3543" w:rsidP="00890301">
      <w:pPr>
        <w:spacing w:after="120" w:line="276" w:lineRule="auto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4D6DA8">
        <w:rPr>
          <w:rFonts w:asciiTheme="minorHAnsi" w:hAnsiTheme="minorHAnsi"/>
          <w:b/>
          <w:lang w:val="en-US"/>
        </w:rPr>
        <w:t xml:space="preserve"> </w:t>
      </w:r>
      <w:r w:rsidR="005E093E">
        <w:rPr>
          <w:rFonts w:asciiTheme="minorHAnsi" w:hAnsiTheme="minorHAnsi"/>
          <w:lang w:val="en-US"/>
        </w:rPr>
        <w:t>A</w:t>
      </w:r>
      <w:r w:rsidR="004D6DA8" w:rsidRPr="004D6DA8">
        <w:rPr>
          <w:rFonts w:asciiTheme="minorHAnsi" w:hAnsiTheme="minorHAnsi"/>
          <w:lang w:val="en-US"/>
        </w:rPr>
        <w:t>dvanced Universit</w:t>
      </w:r>
      <w:r w:rsidR="005E093E">
        <w:rPr>
          <w:rFonts w:asciiTheme="minorHAnsi" w:hAnsiTheme="minorHAnsi"/>
          <w:lang w:val="en-US"/>
        </w:rPr>
        <w:t xml:space="preserve">y Degree. Preferably </w:t>
      </w:r>
      <w:r w:rsidR="000A2A64">
        <w:rPr>
          <w:rFonts w:asciiTheme="minorHAnsi" w:hAnsiTheme="minorHAnsi"/>
          <w:lang w:val="en-US"/>
        </w:rPr>
        <w:t>Masters i</w:t>
      </w:r>
      <w:r w:rsidR="005E093E">
        <w:rPr>
          <w:rFonts w:asciiTheme="minorHAnsi" w:hAnsiTheme="minorHAnsi"/>
          <w:lang w:val="en-US"/>
        </w:rPr>
        <w:t xml:space="preserve">n </w:t>
      </w:r>
      <w:r w:rsidR="005C5C73">
        <w:rPr>
          <w:rFonts w:asciiTheme="minorHAnsi" w:hAnsiTheme="minorHAnsi"/>
          <w:lang w:val="en-US"/>
        </w:rPr>
        <w:t xml:space="preserve">the </w:t>
      </w:r>
      <w:r w:rsidR="005E093E">
        <w:rPr>
          <w:rFonts w:asciiTheme="minorHAnsi" w:hAnsiTheme="minorHAnsi"/>
          <w:lang w:val="en-US"/>
        </w:rPr>
        <w:t>field</w:t>
      </w:r>
      <w:r w:rsidR="00845C91">
        <w:rPr>
          <w:rFonts w:asciiTheme="minorHAnsi" w:hAnsiTheme="minorHAnsi"/>
          <w:lang w:val="en-US"/>
        </w:rPr>
        <w:t>s</w:t>
      </w:r>
      <w:r w:rsidR="005E093E">
        <w:rPr>
          <w:rFonts w:asciiTheme="minorHAnsi" w:hAnsiTheme="minorHAnsi"/>
          <w:lang w:val="en-US"/>
        </w:rPr>
        <w:t xml:space="preserve"> of </w:t>
      </w:r>
      <w:r w:rsidR="001E148F">
        <w:rPr>
          <w:rFonts w:asciiTheme="minorHAnsi" w:hAnsiTheme="minorHAnsi"/>
          <w:lang w:val="en-US"/>
        </w:rPr>
        <w:t>Science and Technology. M</w:t>
      </w:r>
      <w:r w:rsidR="005C5C73">
        <w:rPr>
          <w:rFonts w:asciiTheme="minorHAnsi" w:hAnsiTheme="minorHAnsi"/>
          <w:lang w:val="en-US"/>
        </w:rPr>
        <w:t xml:space="preserve">anagement, </w:t>
      </w:r>
      <w:r w:rsidR="001E148F">
        <w:rPr>
          <w:rFonts w:asciiTheme="minorHAnsi" w:hAnsiTheme="minorHAnsi"/>
          <w:lang w:val="en-US"/>
        </w:rPr>
        <w:t>S</w:t>
      </w:r>
      <w:r w:rsidR="005C5C73">
        <w:rPr>
          <w:rFonts w:asciiTheme="minorHAnsi" w:hAnsiTheme="minorHAnsi"/>
          <w:lang w:val="en-US"/>
        </w:rPr>
        <w:t>tatistics</w:t>
      </w:r>
      <w:r w:rsidR="005E093E">
        <w:rPr>
          <w:rFonts w:asciiTheme="minorHAnsi" w:hAnsiTheme="minorHAnsi"/>
          <w:lang w:val="en-US"/>
        </w:rPr>
        <w:t>.</w:t>
      </w:r>
    </w:p>
    <w:p w14:paraId="273BFB9F" w14:textId="1A68B059" w:rsidR="008D3543" w:rsidRPr="007D1E2A" w:rsidRDefault="004D6DA8" w:rsidP="00890301">
      <w:pPr>
        <w:spacing w:after="120" w:line="276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b/>
          <w:lang w:val="en-US"/>
        </w:rPr>
        <w:t xml:space="preserve">Work experience (if needed): </w:t>
      </w:r>
      <w:r w:rsidR="005E093E">
        <w:rPr>
          <w:rFonts w:asciiTheme="minorHAnsi" w:hAnsiTheme="minorHAnsi"/>
          <w:lang w:val="en-US"/>
        </w:rPr>
        <w:t xml:space="preserve">Internships and experience in </w:t>
      </w:r>
      <w:r w:rsidR="00953E2A">
        <w:rPr>
          <w:rFonts w:asciiTheme="minorHAnsi" w:hAnsiTheme="minorHAnsi"/>
          <w:lang w:val="en-US"/>
        </w:rPr>
        <w:t>data management</w:t>
      </w:r>
      <w:r w:rsidR="003C6D31">
        <w:rPr>
          <w:rFonts w:asciiTheme="minorHAnsi" w:hAnsiTheme="minorHAnsi"/>
          <w:lang w:val="en-US"/>
        </w:rPr>
        <w:t xml:space="preserve"> and/or</w:t>
      </w:r>
      <w:r w:rsidR="00953E2A">
        <w:rPr>
          <w:rFonts w:asciiTheme="minorHAnsi" w:hAnsiTheme="minorHAnsi"/>
          <w:lang w:val="en-US"/>
        </w:rPr>
        <w:t xml:space="preserve"> project management </w:t>
      </w:r>
      <w:r w:rsidRPr="004D6DA8">
        <w:rPr>
          <w:rFonts w:asciiTheme="minorHAnsi" w:hAnsiTheme="minorHAnsi"/>
          <w:lang w:val="en-US"/>
        </w:rPr>
        <w:t>would be an asset</w:t>
      </w:r>
      <w:r w:rsidR="005E093E">
        <w:rPr>
          <w:rFonts w:asciiTheme="minorHAnsi" w:hAnsiTheme="minorHAnsi"/>
          <w:lang w:val="en-US"/>
        </w:rPr>
        <w:t>.</w:t>
      </w:r>
      <w:r w:rsidR="008D3543" w:rsidRPr="007D1E2A">
        <w:rPr>
          <w:rFonts w:asciiTheme="minorHAnsi" w:hAnsiTheme="minorHAnsi"/>
          <w:lang w:val="en-US"/>
        </w:rPr>
        <w:tab/>
      </w:r>
    </w:p>
    <w:p w14:paraId="6739876D" w14:textId="77777777" w:rsidR="00FA4FC0" w:rsidRDefault="00847E49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4D6DA8" w:rsidRPr="004D6DA8">
        <w:rPr>
          <w:rFonts w:asciiTheme="minorHAnsi" w:hAnsiTheme="minorHAnsi"/>
          <w:lang w:val="en-US"/>
        </w:rPr>
        <w:t xml:space="preserve">Excellent knowledge of English; </w:t>
      </w:r>
      <w:r w:rsidR="005E093E">
        <w:rPr>
          <w:rFonts w:asciiTheme="minorHAnsi" w:hAnsiTheme="minorHAnsi"/>
          <w:lang w:val="en-US"/>
        </w:rPr>
        <w:t>knowledge of French</w:t>
      </w:r>
      <w:r w:rsidR="004D6DA8" w:rsidRPr="004D6DA8">
        <w:rPr>
          <w:rFonts w:asciiTheme="minorHAnsi" w:hAnsiTheme="minorHAnsi"/>
          <w:lang w:val="en-US"/>
        </w:rPr>
        <w:t xml:space="preserve"> would be an asset.</w:t>
      </w:r>
    </w:p>
    <w:p w14:paraId="577A9070" w14:textId="0C2AF65A" w:rsidR="008D3543" w:rsidRPr="00FA4FC0" w:rsidRDefault="008D3543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09A57296" w14:textId="77777777" w:rsidR="004D6DA8" w:rsidRPr="004D6DA8" w:rsidRDefault="004D6DA8" w:rsidP="00890301">
      <w:pPr>
        <w:spacing w:after="120" w:line="276" w:lineRule="auto"/>
        <w:rPr>
          <w:rFonts w:asciiTheme="minorHAnsi" w:hAnsiTheme="minorHAnsi"/>
          <w:b/>
          <w:lang w:val="en-US"/>
        </w:rPr>
      </w:pPr>
      <w:r w:rsidRPr="004D6DA8">
        <w:rPr>
          <w:rFonts w:asciiTheme="minorHAnsi" w:hAnsiTheme="minorHAnsi"/>
          <w:b/>
          <w:lang w:val="en-US"/>
        </w:rPr>
        <w:t xml:space="preserve">Core Competencies: </w:t>
      </w:r>
    </w:p>
    <w:p w14:paraId="2B29A455" w14:textId="19542711" w:rsidR="004D6DA8" w:rsidRPr="004D6DA8" w:rsidRDefault="004D6DA8" w:rsidP="0089030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Teamwork: “Ability to maintain effective working relations within a multi-cultural setting and to work effectively in </w:t>
      </w:r>
      <w:r w:rsidR="007E218B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a </w:t>
      </w: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team environment” etc. </w:t>
      </w:r>
    </w:p>
    <w:p w14:paraId="7792216C" w14:textId="766EC7ED" w:rsidR="004D6DA8" w:rsidRPr="004D6DA8" w:rsidRDefault="004D6DA8" w:rsidP="0089030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Communication: “Ability to speak and write clearly and effectively” etc. </w:t>
      </w:r>
    </w:p>
    <w:p w14:paraId="3C19368D" w14:textId="5A750D0A" w:rsidR="004D6DA8" w:rsidRPr="004D6DA8" w:rsidRDefault="004D6DA8" w:rsidP="0089030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Planning and </w:t>
      </w:r>
      <w:r w:rsidR="005E093E"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>organizing</w:t>
      </w: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 “Ability to develop clear goals that are consistent with agreed strategies” etc. </w:t>
      </w:r>
    </w:p>
    <w:p w14:paraId="2E4EA50D" w14:textId="6A9AD84E" w:rsidR="004D6DA8" w:rsidRPr="004D6DA8" w:rsidRDefault="004D6DA8" w:rsidP="0089030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Commitment to Continuous Learning: “Ability to keep abreast of new developments in own occupation/profession” etc. </w:t>
      </w:r>
    </w:p>
    <w:p w14:paraId="1A1EB7CB" w14:textId="63671F77" w:rsidR="004D6DA8" w:rsidRDefault="004D6DA8" w:rsidP="00890301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Respect for Diversity: “Works effectively with people with diverse backgrounds” etc. </w:t>
      </w:r>
    </w:p>
    <w:p w14:paraId="062F16DD" w14:textId="77777777" w:rsidR="004D6DA8" w:rsidRPr="00890301" w:rsidRDefault="004D6DA8" w:rsidP="00890301">
      <w:pPr>
        <w:pStyle w:val="Default"/>
        <w:spacing w:line="276" w:lineRule="auto"/>
        <w:ind w:left="720"/>
        <w:jc w:val="both"/>
        <w:rPr>
          <w:rFonts w:asciiTheme="minorHAnsi" w:eastAsia="Times New Roman" w:hAnsiTheme="minorHAnsi" w:cs="Times New Roman"/>
          <w:color w:val="auto"/>
          <w:sz w:val="10"/>
          <w:lang w:val="en-US" w:eastAsia="fr-FR"/>
        </w:rPr>
      </w:pPr>
    </w:p>
    <w:p w14:paraId="277DB8F2" w14:textId="77777777" w:rsidR="004D6DA8" w:rsidRPr="004D6DA8" w:rsidRDefault="004D6DA8" w:rsidP="00890301">
      <w:pPr>
        <w:spacing w:after="120" w:line="276" w:lineRule="auto"/>
        <w:rPr>
          <w:rFonts w:asciiTheme="minorHAnsi" w:hAnsiTheme="minorHAnsi"/>
          <w:b/>
          <w:lang w:val="en-US"/>
        </w:rPr>
      </w:pPr>
      <w:r w:rsidRPr="004D6DA8">
        <w:rPr>
          <w:rFonts w:asciiTheme="minorHAnsi" w:hAnsiTheme="minorHAnsi"/>
          <w:b/>
          <w:lang w:val="en-US"/>
        </w:rPr>
        <w:t xml:space="preserve">Other skills: </w:t>
      </w:r>
    </w:p>
    <w:p w14:paraId="1D2CD95C" w14:textId="0127E12A" w:rsidR="004D6DA8" w:rsidRPr="004D6DA8" w:rsidRDefault="004D6DA8" w:rsidP="00890301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Good analytical skills. </w:t>
      </w:r>
    </w:p>
    <w:p w14:paraId="5C9B4FCC" w14:textId="76A7B5DA" w:rsidR="004D6DA8" w:rsidRPr="004D6DA8" w:rsidRDefault="004D6DA8" w:rsidP="00890301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Ability to quickly learn and adopt new technologies. </w:t>
      </w:r>
    </w:p>
    <w:p w14:paraId="4D5139D9" w14:textId="1AF871A5" w:rsidR="004D6DA8" w:rsidRPr="004D6DA8" w:rsidRDefault="004D6DA8" w:rsidP="00890301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Good communication skills. </w:t>
      </w:r>
    </w:p>
    <w:p w14:paraId="40251386" w14:textId="482C8DC0" w:rsidR="004D6DA8" w:rsidRPr="004D6DA8" w:rsidRDefault="004D6DA8" w:rsidP="00890301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Times New Roman" w:hAnsiTheme="minorHAnsi" w:cs="Times New Roman"/>
          <w:color w:val="auto"/>
          <w:lang w:val="en-US" w:eastAsia="fr-FR"/>
        </w:rPr>
      </w:pPr>
      <w:r w:rsidRPr="004D6DA8">
        <w:rPr>
          <w:rFonts w:asciiTheme="minorHAnsi" w:eastAsia="Times New Roman" w:hAnsiTheme="minorHAnsi" w:cs="Times New Roman"/>
          <w:color w:val="auto"/>
          <w:lang w:val="en-US" w:eastAsia="fr-FR"/>
        </w:rPr>
        <w:t xml:space="preserve">Ability to work under pressure. </w:t>
      </w:r>
    </w:p>
    <w:p w14:paraId="576D685D" w14:textId="0C015E2A" w:rsidR="004D6DA8" w:rsidRDefault="004D6DA8" w:rsidP="00890301">
      <w:pPr>
        <w:pStyle w:val="af"/>
        <w:numPr>
          <w:ilvl w:val="0"/>
          <w:numId w:val="6"/>
        </w:numPr>
        <w:spacing w:after="120" w:line="276" w:lineRule="auto"/>
        <w:jc w:val="both"/>
        <w:rPr>
          <w:rFonts w:asciiTheme="minorHAnsi" w:hAnsiTheme="minorHAnsi"/>
          <w:lang w:val="en-US"/>
        </w:rPr>
      </w:pPr>
      <w:r w:rsidRPr="004D6DA8">
        <w:rPr>
          <w:rFonts w:asciiTheme="minorHAnsi" w:hAnsiTheme="minorHAnsi"/>
          <w:lang w:val="en-US"/>
        </w:rPr>
        <w:t>Good organizational skills.</w:t>
      </w:r>
    </w:p>
    <w:p w14:paraId="2B861CA5" w14:textId="77777777" w:rsidR="00FA4FC0" w:rsidRPr="004D6DA8" w:rsidRDefault="00FA4FC0" w:rsidP="00890301">
      <w:pPr>
        <w:pStyle w:val="af"/>
        <w:spacing w:after="120" w:line="276" w:lineRule="auto"/>
        <w:jc w:val="both"/>
        <w:rPr>
          <w:rFonts w:asciiTheme="minorHAnsi" w:hAnsiTheme="minorHAnsi"/>
          <w:lang w:val="en-US"/>
        </w:rPr>
      </w:pPr>
    </w:p>
    <w:p w14:paraId="6DC88878" w14:textId="16E90051" w:rsidR="008D3543" w:rsidRPr="00413207" w:rsidRDefault="008D3543" w:rsidP="00890301">
      <w:pPr>
        <w:shd w:val="clear" w:color="auto" w:fill="D9D9D9"/>
        <w:spacing w:after="120" w:line="276" w:lineRule="auto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35795D69" w14:textId="2F40FD60" w:rsidR="00FA4FC0" w:rsidRDefault="004D6DA8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  <w:r w:rsidRPr="004D6DA8">
        <w:rPr>
          <w:rFonts w:asciiTheme="minorHAnsi" w:hAnsiTheme="minorHAnsi"/>
          <w:lang w:val="en-US"/>
        </w:rPr>
        <w:t xml:space="preserve">The trainee will be exposed to the work of the United Nations (UN) and cooperation among the UN-Water members, thereby gathering knowledge about international and intergovernmental procedures. He/she will gain in-depth knowledge of the UNESCO </w:t>
      </w:r>
      <w:r w:rsidR="005E093E">
        <w:rPr>
          <w:rFonts w:asciiTheme="minorHAnsi" w:hAnsiTheme="minorHAnsi"/>
          <w:lang w:val="en-US"/>
        </w:rPr>
        <w:t xml:space="preserve">Natural Sciences Sector, its </w:t>
      </w:r>
      <w:r w:rsidRPr="004D6DA8">
        <w:rPr>
          <w:rFonts w:asciiTheme="minorHAnsi" w:hAnsiTheme="minorHAnsi"/>
          <w:lang w:val="en-US"/>
        </w:rPr>
        <w:t>network</w:t>
      </w:r>
      <w:r w:rsidR="005E093E">
        <w:rPr>
          <w:rFonts w:asciiTheme="minorHAnsi" w:hAnsiTheme="minorHAnsi"/>
          <w:lang w:val="en-US"/>
        </w:rPr>
        <w:t>s and</w:t>
      </w:r>
      <w:r w:rsidRPr="004D6DA8">
        <w:rPr>
          <w:rFonts w:asciiTheme="minorHAnsi" w:hAnsiTheme="minorHAnsi"/>
          <w:lang w:val="en-US"/>
        </w:rPr>
        <w:t xml:space="preserve"> activities at the global, regional and local level; learn about deploying communication skills and actions at the science-policy interface and in the public sphere; and gain experience in increasing the global visibility and understanding of </w:t>
      </w:r>
      <w:r w:rsidR="005E093E">
        <w:rPr>
          <w:rFonts w:asciiTheme="minorHAnsi" w:hAnsiTheme="minorHAnsi"/>
          <w:lang w:val="en-US"/>
        </w:rPr>
        <w:t xml:space="preserve">scientific issues </w:t>
      </w:r>
      <w:r w:rsidRPr="004D6DA8">
        <w:rPr>
          <w:rFonts w:asciiTheme="minorHAnsi" w:hAnsiTheme="minorHAnsi"/>
          <w:lang w:val="en-US"/>
        </w:rPr>
        <w:t>and related solutions, adapted to specific settings and regions</w:t>
      </w:r>
      <w:r w:rsidR="005E093E">
        <w:rPr>
          <w:rFonts w:asciiTheme="minorHAnsi" w:hAnsiTheme="minorHAnsi"/>
          <w:lang w:val="en-US"/>
        </w:rPr>
        <w:t>.</w:t>
      </w:r>
    </w:p>
    <w:p w14:paraId="6B451454" w14:textId="77777777" w:rsidR="00FA4FC0" w:rsidRPr="00FA4FC0" w:rsidRDefault="00FA4FC0" w:rsidP="00890301">
      <w:pPr>
        <w:spacing w:after="120" w:line="276" w:lineRule="auto"/>
        <w:jc w:val="both"/>
        <w:rPr>
          <w:rFonts w:asciiTheme="minorHAnsi" w:hAnsiTheme="minorHAnsi"/>
          <w:lang w:val="en-US"/>
        </w:rPr>
      </w:pPr>
    </w:p>
    <w:p w14:paraId="0C3783E2" w14:textId="77777777" w:rsidR="00CF4122" w:rsidRPr="009E08C0" w:rsidRDefault="00CF4122" w:rsidP="00890301">
      <w:pPr>
        <w:pStyle w:val="ab"/>
        <w:tabs>
          <w:tab w:val="clear" w:pos="4536"/>
          <w:tab w:val="clear" w:pos="9072"/>
        </w:tabs>
        <w:spacing w:line="276" w:lineRule="auto"/>
        <w:rPr>
          <w:lang w:val="en-US"/>
        </w:rPr>
      </w:pPr>
    </w:p>
    <w:sectPr w:rsidR="00CF4122" w:rsidRPr="009E08C0" w:rsidSect="00A40351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5A3CD" w14:textId="77777777" w:rsidR="003B0C53" w:rsidRDefault="003B0C53" w:rsidP="009235BD">
      <w:r>
        <w:separator/>
      </w:r>
    </w:p>
  </w:endnote>
  <w:endnote w:type="continuationSeparator" w:id="0">
    <w:p w14:paraId="79DEFD0F" w14:textId="77777777" w:rsidR="003B0C53" w:rsidRDefault="003B0C53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CFF7" w14:textId="77777777" w:rsidR="00B667C8" w:rsidRDefault="00B12EDB" w:rsidP="007F40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9C0795" w14:textId="77777777" w:rsidR="00B667C8" w:rsidRDefault="003B0C53" w:rsidP="004E50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B6A0" w14:textId="79BD0489" w:rsidR="00B667C8" w:rsidRPr="00AC5567" w:rsidRDefault="00B12EDB" w:rsidP="00AC5567">
    <w:pPr>
      <w:pStyle w:val="a3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9B6A7" w14:textId="77777777" w:rsidR="003B0C53" w:rsidRDefault="003B0C53" w:rsidP="009235BD">
      <w:r>
        <w:separator/>
      </w:r>
    </w:p>
  </w:footnote>
  <w:footnote w:type="continuationSeparator" w:id="0">
    <w:p w14:paraId="5F10A7BB" w14:textId="77777777" w:rsidR="003B0C53" w:rsidRDefault="003B0C53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2EDE6" w14:textId="77777777" w:rsidR="00AF352F" w:rsidRDefault="00AF352F">
    <w:pPr>
      <w:pStyle w:val="ab"/>
    </w:pPr>
  </w:p>
  <w:p w14:paraId="6AB587DF" w14:textId="5088A2D4" w:rsidR="00ED6853" w:rsidRPr="00ED6853" w:rsidRDefault="00AF352F" w:rsidP="004D6DA8">
    <w:pPr>
      <w:pStyle w:val="ab"/>
      <w:jc w:val="right"/>
      <w:rPr>
        <w:rFonts w:ascii="Arial" w:hAnsi="Arial" w:cs="Arial"/>
        <w:bCs/>
        <w:kern w:val="28"/>
        <w:sz w:val="20"/>
        <w:szCs w:val="20"/>
        <w:lang w:val="en-US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="00ED6853"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</w:t>
    </w:r>
  </w:p>
  <w:p w14:paraId="66B024D9" w14:textId="671ECA2D" w:rsidR="00AF352F" w:rsidRPr="00ED6853" w:rsidRDefault="00AF352F">
    <w:pPr>
      <w:pStyle w:val="ab"/>
      <w:rPr>
        <w:rFonts w:asciiTheme="minorHAnsi" w:hAnsiTheme="minorHAnsi"/>
        <w:lang w:val="en-US"/>
      </w:rPr>
    </w:pPr>
  </w:p>
  <w:p w14:paraId="1398410A" w14:textId="77777777" w:rsidR="00413989" w:rsidRPr="009235BD" w:rsidRDefault="003B0C53">
    <w:pPr>
      <w:pStyle w:val="ab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39F9D" w14:textId="77777777" w:rsidR="00E4480B" w:rsidRDefault="003B0C53" w:rsidP="00E4480B">
    <w:pPr>
      <w:pStyle w:val="a9"/>
      <w:rPr>
        <w:i/>
        <w:lang w:val="en-GB"/>
      </w:rPr>
    </w:pPr>
    <w:r w:rsidRPr="00A56F3C">
      <w:rPr>
        <w:i/>
        <w:noProof/>
      </w:rPr>
      <w:object w:dxaOrig="1608" w:dyaOrig="100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80.35pt;height:50.25pt;mso-width-percent:0;mso-height-percent:0;mso-width-percent:0;mso-height-percent:0" fillcolor="window">
          <v:imagedata r:id="rId1" o:title=""/>
        </v:shape>
        <o:OLEObject Type="Embed" ProgID="Word.Picture.8" ShapeID="_x0000_i1025" DrawAspect="Content" ObjectID="_1686493357" r:id="rId2"/>
      </w:object>
    </w:r>
    <w:r w:rsidR="00B12EDB"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a9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1163B"/>
    <w:multiLevelType w:val="hybridMultilevel"/>
    <w:tmpl w:val="2AFA2A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2017"/>
    <w:multiLevelType w:val="hybridMultilevel"/>
    <w:tmpl w:val="C4C694EE"/>
    <w:lvl w:ilvl="0" w:tplc="E07EF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C4ADB"/>
    <w:multiLevelType w:val="hybridMultilevel"/>
    <w:tmpl w:val="0C50AD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D5C55"/>
    <w:multiLevelType w:val="hybridMultilevel"/>
    <w:tmpl w:val="50682F7C"/>
    <w:lvl w:ilvl="0" w:tplc="BBB0D11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51F95"/>
    <w:multiLevelType w:val="hybridMultilevel"/>
    <w:tmpl w:val="B51C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74468"/>
    <w:multiLevelType w:val="hybridMultilevel"/>
    <w:tmpl w:val="F7423CC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1F5DA7"/>
    <w:multiLevelType w:val="hybridMultilevel"/>
    <w:tmpl w:val="165AC6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4FA10A0C"/>
    <w:multiLevelType w:val="hybridMultilevel"/>
    <w:tmpl w:val="1F706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55559"/>
    <w:multiLevelType w:val="hybridMultilevel"/>
    <w:tmpl w:val="7F8231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C6779"/>
    <w:multiLevelType w:val="hybridMultilevel"/>
    <w:tmpl w:val="705616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10332"/>
    <w:multiLevelType w:val="hybridMultilevel"/>
    <w:tmpl w:val="9BBE73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F47B71"/>
    <w:multiLevelType w:val="hybridMultilevel"/>
    <w:tmpl w:val="C72439F6"/>
    <w:lvl w:ilvl="0" w:tplc="B624305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62D96"/>
    <w:multiLevelType w:val="hybridMultilevel"/>
    <w:tmpl w:val="B874ADCC"/>
    <w:lvl w:ilvl="0" w:tplc="86C263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0"/>
  </w:num>
  <w:num w:numId="5">
    <w:abstractNumId w:val="3"/>
  </w:num>
  <w:num w:numId="6">
    <w:abstractNumId w:val="8"/>
  </w:num>
  <w:num w:numId="7">
    <w:abstractNumId w:val="12"/>
  </w:num>
  <w:num w:numId="8">
    <w:abstractNumId w:val="9"/>
  </w:num>
  <w:num w:numId="9">
    <w:abstractNumId w:val="10"/>
  </w:num>
  <w:num w:numId="10">
    <w:abstractNumId w:val="6"/>
  </w:num>
  <w:num w:numId="11">
    <w:abstractNumId w:val="11"/>
  </w:num>
  <w:num w:numId="12">
    <w:abstractNumId w:val="5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2MDYysDAyMzAztLBQ0lEKTi0uzszPAykwrAUAkRFZOSwAAAA="/>
  </w:docVars>
  <w:rsids>
    <w:rsidRoot w:val="00802903"/>
    <w:rsid w:val="00023732"/>
    <w:rsid w:val="000354D9"/>
    <w:rsid w:val="000866E9"/>
    <w:rsid w:val="000A2A64"/>
    <w:rsid w:val="00103381"/>
    <w:rsid w:val="00124F55"/>
    <w:rsid w:val="00136AA8"/>
    <w:rsid w:val="0018325A"/>
    <w:rsid w:val="001C1F8A"/>
    <w:rsid w:val="001C20D6"/>
    <w:rsid w:val="001D070E"/>
    <w:rsid w:val="001E148F"/>
    <w:rsid w:val="001E3A41"/>
    <w:rsid w:val="001E6E39"/>
    <w:rsid w:val="0021710C"/>
    <w:rsid w:val="0023470B"/>
    <w:rsid w:val="0026299F"/>
    <w:rsid w:val="00263C02"/>
    <w:rsid w:val="00281EE9"/>
    <w:rsid w:val="00312B6B"/>
    <w:rsid w:val="00321216"/>
    <w:rsid w:val="0035441F"/>
    <w:rsid w:val="003940FC"/>
    <w:rsid w:val="003B0C53"/>
    <w:rsid w:val="003C6D31"/>
    <w:rsid w:val="00450929"/>
    <w:rsid w:val="004558B4"/>
    <w:rsid w:val="004B168F"/>
    <w:rsid w:val="004C0365"/>
    <w:rsid w:val="004D6DA8"/>
    <w:rsid w:val="004E51C5"/>
    <w:rsid w:val="004F3150"/>
    <w:rsid w:val="005618AD"/>
    <w:rsid w:val="00561A01"/>
    <w:rsid w:val="005B1269"/>
    <w:rsid w:val="005C2E79"/>
    <w:rsid w:val="005C5C73"/>
    <w:rsid w:val="005E093E"/>
    <w:rsid w:val="005F3A14"/>
    <w:rsid w:val="005F42BE"/>
    <w:rsid w:val="006009B3"/>
    <w:rsid w:val="00602060"/>
    <w:rsid w:val="006341FE"/>
    <w:rsid w:val="00637133"/>
    <w:rsid w:val="00637CEA"/>
    <w:rsid w:val="0064354D"/>
    <w:rsid w:val="00665B91"/>
    <w:rsid w:val="00666C64"/>
    <w:rsid w:val="00682835"/>
    <w:rsid w:val="00693E56"/>
    <w:rsid w:val="006A55A5"/>
    <w:rsid w:val="006B66E2"/>
    <w:rsid w:val="006D2030"/>
    <w:rsid w:val="006D6583"/>
    <w:rsid w:val="007278D2"/>
    <w:rsid w:val="00727FF8"/>
    <w:rsid w:val="007D1E2A"/>
    <w:rsid w:val="007D4AA5"/>
    <w:rsid w:val="007D6DB4"/>
    <w:rsid w:val="007E218B"/>
    <w:rsid w:val="00802903"/>
    <w:rsid w:val="00845C91"/>
    <w:rsid w:val="00847E49"/>
    <w:rsid w:val="0086257E"/>
    <w:rsid w:val="00890301"/>
    <w:rsid w:val="008D3543"/>
    <w:rsid w:val="009235BD"/>
    <w:rsid w:val="00953E2A"/>
    <w:rsid w:val="009B6FD0"/>
    <w:rsid w:val="00A113C7"/>
    <w:rsid w:val="00A40351"/>
    <w:rsid w:val="00AB6F8C"/>
    <w:rsid w:val="00AF352F"/>
    <w:rsid w:val="00B07158"/>
    <w:rsid w:val="00B12EDB"/>
    <w:rsid w:val="00B1763B"/>
    <w:rsid w:val="00B420B5"/>
    <w:rsid w:val="00B45072"/>
    <w:rsid w:val="00B75706"/>
    <w:rsid w:val="00B764FE"/>
    <w:rsid w:val="00B92BB7"/>
    <w:rsid w:val="00BC1989"/>
    <w:rsid w:val="00C02FBA"/>
    <w:rsid w:val="00C51848"/>
    <w:rsid w:val="00C65905"/>
    <w:rsid w:val="00C8431A"/>
    <w:rsid w:val="00C87E96"/>
    <w:rsid w:val="00CD1A5E"/>
    <w:rsid w:val="00CF4122"/>
    <w:rsid w:val="00D04481"/>
    <w:rsid w:val="00D13681"/>
    <w:rsid w:val="00D21AB1"/>
    <w:rsid w:val="00D25C17"/>
    <w:rsid w:val="00D86D76"/>
    <w:rsid w:val="00DA16A5"/>
    <w:rsid w:val="00DB751B"/>
    <w:rsid w:val="00DC3993"/>
    <w:rsid w:val="00DF4490"/>
    <w:rsid w:val="00E046FD"/>
    <w:rsid w:val="00E36C82"/>
    <w:rsid w:val="00E46B0E"/>
    <w:rsid w:val="00EB5691"/>
    <w:rsid w:val="00ED6853"/>
    <w:rsid w:val="00F2275F"/>
    <w:rsid w:val="00F5173D"/>
    <w:rsid w:val="00F8566B"/>
    <w:rsid w:val="00F93DC2"/>
    <w:rsid w:val="00F94E0D"/>
    <w:rsid w:val="00FA4FC0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D4E60"/>
  <w15:docId w15:val="{25384DFA-EB32-4E83-A5DF-2D2E4EA2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8">
    <w:name w:val="heading 8"/>
    <w:basedOn w:val="a"/>
    <w:next w:val="a"/>
    <w:link w:val="80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标题 8 字符"/>
    <w:basedOn w:val="a0"/>
    <w:link w:val="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a3">
    <w:name w:val="footer"/>
    <w:basedOn w:val="a"/>
    <w:link w:val="a4"/>
    <w:rsid w:val="00802903"/>
    <w:pPr>
      <w:tabs>
        <w:tab w:val="center" w:pos="4536"/>
        <w:tab w:val="right" w:pos="9072"/>
      </w:tabs>
    </w:pPr>
  </w:style>
  <w:style w:type="character" w:customStyle="1" w:styleId="a4">
    <w:name w:val="页脚 字符"/>
    <w:basedOn w:val="a0"/>
    <w:link w:val="a3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5">
    <w:name w:val="page number"/>
    <w:basedOn w:val="a0"/>
    <w:rsid w:val="00802903"/>
  </w:style>
  <w:style w:type="paragraph" w:styleId="a6">
    <w:name w:val="Body Text"/>
    <w:basedOn w:val="a"/>
    <w:link w:val="a7"/>
    <w:rsid w:val="00802903"/>
    <w:pPr>
      <w:jc w:val="both"/>
    </w:pPr>
    <w:rPr>
      <w:rFonts w:ascii="Arial" w:hAnsi="Arial" w:cs="Arial"/>
      <w:lang w:val="en-GB"/>
    </w:rPr>
  </w:style>
  <w:style w:type="character" w:customStyle="1" w:styleId="a7">
    <w:name w:val="正文文本 字符"/>
    <w:basedOn w:val="a0"/>
    <w:link w:val="a6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a8">
    <w:name w:val="Normal (Web)"/>
    <w:basedOn w:val="a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Title"/>
    <w:basedOn w:val="a"/>
    <w:next w:val="a"/>
    <w:link w:val="aa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ab">
    <w:name w:val="header"/>
    <w:basedOn w:val="a"/>
    <w:link w:val="ac"/>
    <w:unhideWhenUsed/>
    <w:rsid w:val="00802903"/>
    <w:pPr>
      <w:tabs>
        <w:tab w:val="center" w:pos="4536"/>
        <w:tab w:val="right" w:pos="9072"/>
      </w:tabs>
    </w:pPr>
  </w:style>
  <w:style w:type="character" w:customStyle="1" w:styleId="ac">
    <w:name w:val="页眉 字符"/>
    <w:basedOn w:val="a0"/>
    <w:link w:val="ab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">
    <w:name w:val="Balloon Text"/>
    <w:basedOn w:val="a"/>
    <w:link w:val="ae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ae">
    <w:name w:val="批注框文本 字符"/>
    <w:basedOn w:val="a0"/>
    <w:link w:val="ad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af">
    <w:name w:val="List Paragraph"/>
    <w:basedOn w:val="a"/>
    <w:uiPriority w:val="34"/>
    <w:qFormat/>
    <w:rsid w:val="00136AA8"/>
    <w:pPr>
      <w:ind w:left="720"/>
      <w:contextualSpacing/>
    </w:pPr>
  </w:style>
  <w:style w:type="character" w:styleId="af0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af1">
    <w:name w:val="annotation reference"/>
    <w:basedOn w:val="a0"/>
    <w:uiPriority w:val="99"/>
    <w:semiHidden/>
    <w:unhideWhenUsed/>
    <w:rsid w:val="0060206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02060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02060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af6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4D6D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2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3" ma:contentTypeDescription="Create a new document." ma:contentTypeScope="" ma:versionID="ef5cbc314648123f14308f1bd29af3d6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2002ade2cbb2a50af616d560911eac73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EA3B6-253E-43A7-A67C-05370E5A2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80611-AADE-43E2-A873-FDE82BEB81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Guo, Dexian</cp:lastModifiedBy>
  <cp:revision>4</cp:revision>
  <cp:lastPrinted>2016-08-04T13:44:00Z</cp:lastPrinted>
  <dcterms:created xsi:type="dcterms:W3CDTF">2021-06-28T22:46:00Z</dcterms:created>
  <dcterms:modified xsi:type="dcterms:W3CDTF">2021-06-29T09:36:00Z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0fc61b34-fe21-41d3-9a0b-268641e6f50b</vt:lpwstr>
  </property>
</Properties>
</file>